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79204748"/>
    <w:bookmarkStart w:id="1" w:name="_Toc93197189"/>
    <w:p w14:paraId="01AF857E" w14:textId="25795248" w:rsidR="00B50330" w:rsidRPr="001E0EE8" w:rsidRDefault="00B50330" w:rsidP="006045FF">
      <w:pPr>
        <w:jc w:val="both"/>
        <w:rPr>
          <w:rFonts w:cstheme="minorHAnsi"/>
        </w:rPr>
      </w:pPr>
      <w:r w:rsidRPr="001E0EE8">
        <w:rPr>
          <w:rFonts w:eastAsiaTheme="minorEastAsia" w:cstheme="minorHAnsi"/>
          <w:b/>
          <w:noProof/>
          <w:sz w:val="36"/>
        </w:rPr>
        <mc:AlternateContent>
          <mc:Choice Requires="wps">
            <w:drawing>
              <wp:anchor distT="45720" distB="45720" distL="114300" distR="114300" simplePos="0" relativeHeight="251664384" behindDoc="0" locked="0" layoutInCell="1" allowOverlap="1" wp14:anchorId="118D6A99" wp14:editId="2E49B70D">
                <wp:simplePos x="0" y="0"/>
                <wp:positionH relativeFrom="margin">
                  <wp:posOffset>4752976</wp:posOffset>
                </wp:positionH>
                <wp:positionV relativeFrom="paragraph">
                  <wp:posOffset>-714375</wp:posOffset>
                </wp:positionV>
                <wp:extent cx="1845310" cy="558141"/>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558141"/>
                        </a:xfrm>
                        <a:prstGeom prst="rect">
                          <a:avLst/>
                        </a:prstGeom>
                        <a:noFill/>
                        <a:ln w="19050">
                          <a:noFill/>
                          <a:miter lim="800000"/>
                          <a:headEnd/>
                          <a:tailEnd/>
                        </a:ln>
                      </wps:spPr>
                      <wps:txbx>
                        <w:txbxContent>
                          <w:p w14:paraId="52E125DA" w14:textId="4C57F899" w:rsidR="00B50330" w:rsidRPr="009B1748" w:rsidRDefault="009011BD" w:rsidP="0077018A">
                            <w:pPr>
                              <w:jc w:val="center"/>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 xml:space="preserve">October </w:t>
                            </w:r>
                            <w:r w:rsidR="009F340E">
                              <w:rPr>
                                <w:rFonts w:ascii="Book Antiqua" w:eastAsiaTheme="minorEastAsia" w:hAnsi="Book Antiqua"/>
                                <w:color w:val="FFFFFF" w:themeColor="background1"/>
                                <w:sz w:val="32"/>
                                <w:szCs w:val="32"/>
                              </w:rPr>
                              <w:t>2024</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D6A99" id="_x0000_t202" coordsize="21600,21600" o:spt="202" path="m,l,21600r21600,l21600,xe">
                <v:stroke joinstyle="miter"/>
                <v:path gradientshapeok="t" o:connecttype="rect"/>
              </v:shapetype>
              <v:shape id="Text Box 7" o:spid="_x0000_s1026" type="#_x0000_t202" style="position:absolute;left:0;text-align:left;margin-left:374.25pt;margin-top:-56.25pt;width:145.3pt;height:43.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" filled="f" stroked="f" strokeweight="1.5pt">
                <v:textbox inset="14.4pt,,14.4pt">
                  <w:txbxContent>
                    <w:p w14:paraId="52E125DA" w14:textId="4C57F899" w:rsidR="00B50330" w:rsidRPr="009B1748" w:rsidRDefault="009011BD" w:rsidP="0077018A">
                      <w:pPr>
                        <w:jc w:val="center"/>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 xml:space="preserve">October </w:t>
                      </w:r>
                      <w:r w:rsidR="009F340E">
                        <w:rPr>
                          <w:rFonts w:ascii="Book Antiqua" w:eastAsiaTheme="minorEastAsia" w:hAnsi="Book Antiqua"/>
                          <w:color w:val="FFFFFF" w:themeColor="background1"/>
                          <w:sz w:val="32"/>
                          <w:szCs w:val="32"/>
                        </w:rPr>
                        <w:t>2024</w:t>
                      </w:r>
                    </w:p>
                  </w:txbxContent>
                </v:textbox>
                <w10:wrap anchorx="margin"/>
              </v:shape>
            </w:pict>
          </mc:Fallback>
        </mc:AlternateContent>
      </w:r>
    </w:p>
    <w:sdt>
      <w:sdtPr>
        <w:rPr>
          <w:rFonts w:cstheme="minorHAnsi"/>
        </w:rPr>
        <w:id w:val="-18557988"/>
        <w:docPartObj>
          <w:docPartGallery w:val="Cover Pages"/>
          <w:docPartUnique/>
        </w:docPartObj>
      </w:sdtPr>
      <w:sdtEndPr/>
      <w:sdtContent>
        <w:p w14:paraId="0973E182" w14:textId="66023A73" w:rsidR="006045FF" w:rsidRPr="001E0EE8" w:rsidRDefault="006045FF" w:rsidP="006045FF">
          <w:pPr>
            <w:jc w:val="both"/>
            <w:rPr>
              <w:rFonts w:cstheme="minorHAnsi"/>
            </w:rPr>
          </w:pPr>
          <w:r w:rsidRPr="001E0EE8">
            <w:rPr>
              <w:rFonts w:cstheme="minorHAnsi"/>
              <w:noProof/>
            </w:rPr>
            <mc:AlternateContent>
              <mc:Choice Requires="wps">
                <w:drawing>
                  <wp:anchor distT="45720" distB="45720" distL="114300" distR="114300" simplePos="0" relativeHeight="251655168" behindDoc="0" locked="0" layoutInCell="1" allowOverlap="1" wp14:anchorId="02982BF1" wp14:editId="6356A564">
                    <wp:simplePos x="0" y="0"/>
                    <wp:positionH relativeFrom="margin">
                      <wp:posOffset>4686935</wp:posOffset>
                    </wp:positionH>
                    <wp:positionV relativeFrom="paragraph">
                      <wp:posOffset>-756920</wp:posOffset>
                    </wp:positionV>
                    <wp:extent cx="1626870" cy="5581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57530"/>
                            </a:xfrm>
                            <a:prstGeom prst="rect">
                              <a:avLst/>
                            </a:prstGeom>
                            <a:noFill/>
                            <a:ln w="19050">
                              <a:noFill/>
                              <a:miter lim="800000"/>
                              <a:headEnd/>
                              <a:tailEnd/>
                            </a:ln>
                          </wps:spPr>
                          <wps:txbx>
                            <w:txbxContent>
                              <w:p w14:paraId="242EDB18" w14:textId="77777777" w:rsidR="006045FF" w:rsidRDefault="006045FF" w:rsidP="006045FF">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May 2022</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982BF1" id="Text Box 6" o:spid="_x0000_s1027" type="#_x0000_t202" style="position:absolute;left:0;text-align:left;margin-left:369.05pt;margin-top:-59.6pt;width:128.1pt;height:43.9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" filled="f" stroked="f" strokeweight="1.5pt">
                    <v:textbox inset="14.4pt,,14.4pt">
                      <w:txbxContent>
                        <w:p w14:paraId="242EDB18" w14:textId="77777777" w:rsidR="006045FF" w:rsidRDefault="006045FF" w:rsidP="006045FF">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May 2022</w:t>
                          </w:r>
                        </w:p>
                      </w:txbxContent>
                    </v:textbox>
                    <w10:wrap anchorx="margin"/>
                  </v:shape>
                </w:pict>
              </mc:Fallback>
            </mc:AlternateContent>
          </w:r>
          <w:r w:rsidRPr="001E0EE8">
            <w:rPr>
              <w:rFonts w:cstheme="minorHAnsi"/>
              <w:noProof/>
            </w:rPr>
            <mc:AlternateContent>
              <mc:Choice Requires="wps">
                <w:drawing>
                  <wp:anchor distT="45720" distB="45720" distL="114300" distR="114300" simplePos="0" relativeHeight="251656192" behindDoc="0" locked="0" layoutInCell="1" allowOverlap="1" wp14:anchorId="0F5F07C3" wp14:editId="5BEC6505">
                    <wp:simplePos x="0" y="0"/>
                    <wp:positionH relativeFrom="margin">
                      <wp:posOffset>4797425</wp:posOffset>
                    </wp:positionH>
                    <wp:positionV relativeFrom="paragraph">
                      <wp:posOffset>8508365</wp:posOffset>
                    </wp:positionV>
                    <wp:extent cx="1626870" cy="5581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57530"/>
                            </a:xfrm>
                            <a:prstGeom prst="rect">
                              <a:avLst/>
                            </a:prstGeom>
                            <a:noFill/>
                            <a:ln w="19050">
                              <a:noFill/>
                              <a:miter lim="800000"/>
                              <a:headEnd/>
                              <a:tailEnd/>
                            </a:ln>
                          </wps:spPr>
                          <wps:txbx>
                            <w:txbxContent>
                              <w:p w14:paraId="04C8AAB1" w14:textId="77777777" w:rsidR="006045FF" w:rsidRDefault="006045FF" w:rsidP="006045FF">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5F07C3" id="Text Box 1" o:spid="_x0000_s1028" type="#_x0000_t202" style="position:absolute;left:0;text-align:left;margin-left:377.75pt;margin-top:669.95pt;width:128.1pt;height:43.9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" filled="f" stroked="f" strokeweight="1.5pt">
                    <v:textbox inset="14.4pt,,14.4pt">
                      <w:txbxContent>
                        <w:p w14:paraId="04C8AAB1" w14:textId="77777777" w:rsidR="006045FF" w:rsidRDefault="006045FF" w:rsidP="006045FF">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v:textbox>
                    <w10:wrap anchorx="margin"/>
                  </v:shape>
                </w:pict>
              </mc:Fallback>
            </mc:AlternateContent>
          </w:r>
          <w:r w:rsidRPr="001E0EE8">
            <w:rPr>
              <w:rFonts w:cstheme="minorHAnsi"/>
              <w:noProof/>
            </w:rPr>
            <mc:AlternateContent>
              <mc:Choice Requires="wpg">
                <w:drawing>
                  <wp:anchor distT="0" distB="0" distL="114300" distR="114300" simplePos="0" relativeHeight="251657216" behindDoc="0" locked="0" layoutInCell="1" allowOverlap="1" wp14:anchorId="4BB970F2" wp14:editId="67871EDB">
                    <wp:simplePos x="0" y="0"/>
                    <wp:positionH relativeFrom="page">
                      <wp:posOffset>4524375</wp:posOffset>
                    </wp:positionH>
                    <wp:positionV relativeFrom="page">
                      <wp:posOffset>-66675</wp:posOffset>
                    </wp:positionV>
                    <wp:extent cx="3108325" cy="10758805"/>
                    <wp:effectExtent l="0" t="0" r="0" b="4445"/>
                    <wp:wrapNone/>
                    <wp:docPr id="453" name="Group 453"/>
                    <wp:cNvGraphicFramePr/>
                    <a:graphic xmlns:a="http://schemas.openxmlformats.org/drawingml/2006/main">
                      <a:graphicData uri="http://schemas.microsoft.com/office/word/2010/wordprocessingGroup">
                        <wpg:wgp>
                          <wpg:cNvGrpSpPr/>
                          <wpg:grpSpPr>
                            <a:xfrm>
                              <a:off x="0" y="0"/>
                              <a:ext cx="3108325" cy="10758805"/>
                              <a:chOff x="0" y="0"/>
                              <a:chExt cx="3108360" cy="10206965"/>
                            </a:xfrm>
                            <a:solidFill>
                              <a:srgbClr val="001E40"/>
                            </a:solidFill>
                          </wpg:grpSpPr>
                          <wps:wsp>
                            <wps:cNvPr id="2" name="Rectangle 2" descr="Light vertical"/>
                            <wps:cNvSpPr>
                              <a:spLocks noChangeArrowheads="1"/>
                            </wps:cNvSpPr>
                            <wps:spPr bwMode="auto">
                              <a:xfrm>
                                <a:off x="0" y="69826"/>
                                <a:ext cx="150413" cy="10128103"/>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 name="Rectangle 3"/>
                            <wps:cNvSpPr>
                              <a:spLocks noChangeArrowheads="1"/>
                            </wps:cNvSpPr>
                            <wps:spPr bwMode="auto">
                              <a:xfrm>
                                <a:off x="136560" y="0"/>
                                <a:ext cx="2971800" cy="10206965"/>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7B9AB0" id="Group 453" o:spid="_x0000_s1026" style="position:absolute;margin-left:356.25pt;margin-top:-5.25pt;width:244.75pt;height:847.15pt;z-index:251658240;mso-position-horizontal-relative:page;mso-position-vertical-relative:page" coordsize="31083,10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">
                    <v:rect id="Rectangle 2" o:spid="_x0000_s1027" alt="Light vertical" style="position:absolute;top:698;width:1504;height:101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" filled="f" stroked="f" strokecolor="white" strokeweight="1pt">
                      <v:shadow color="#d8d8d8" offset="3pt,3pt"/>
                    </v:rect>
                    <v:rect id="Rectangle 3" o:spid="_x0000_s1028" style="position:absolute;left:1365;width:29718;height:10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" filled="f" stroked="f" strokecolor="#d8d8d8"/>
                    <w10:wrap anchorx="page" anchory="page"/>
                  </v:group>
                </w:pict>
              </mc:Fallback>
            </mc:AlternateContent>
          </w:r>
        </w:p>
        <w:p w14:paraId="3D9EFE5C" w14:textId="47EAA454" w:rsidR="006045FF" w:rsidRPr="001E0EE8" w:rsidRDefault="00B50330" w:rsidP="006045FF">
          <w:pPr>
            <w:jc w:val="both"/>
            <w:rPr>
              <w:rFonts w:eastAsiaTheme="minorEastAsia" w:cstheme="minorHAnsi"/>
              <w:b/>
              <w:sz w:val="36"/>
            </w:rPr>
          </w:pPr>
          <w:r w:rsidRPr="001E0EE8">
            <w:rPr>
              <w:rFonts w:eastAsiaTheme="minorEastAsia" w:cstheme="minorHAnsi"/>
              <w:b/>
              <w:noProof/>
              <w:sz w:val="36"/>
            </w:rPr>
            <mc:AlternateContent>
              <mc:Choice Requires="wps">
                <w:drawing>
                  <wp:anchor distT="45720" distB="45720" distL="114300" distR="114300" simplePos="0" relativeHeight="251662336" behindDoc="0" locked="0" layoutInCell="1" allowOverlap="1" wp14:anchorId="573170BA" wp14:editId="0FAEFE70">
                    <wp:simplePos x="0" y="0"/>
                    <wp:positionH relativeFrom="page">
                      <wp:align>right</wp:align>
                    </wp:positionH>
                    <wp:positionV relativeFrom="paragraph">
                      <wp:posOffset>8497991</wp:posOffset>
                    </wp:positionV>
                    <wp:extent cx="1626730" cy="558141"/>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730" cy="558141"/>
                            </a:xfrm>
                            <a:prstGeom prst="rect">
                              <a:avLst/>
                            </a:prstGeom>
                            <a:noFill/>
                            <a:ln w="19050">
                              <a:noFill/>
                              <a:miter lim="800000"/>
                              <a:headEnd/>
                              <a:tailEnd/>
                            </a:ln>
                          </wps:spPr>
                          <wps:txbx>
                            <w:txbxContent>
                              <w:p w14:paraId="5C8B3B3F" w14:textId="77777777" w:rsidR="00B50330" w:rsidRPr="009B1748" w:rsidRDefault="00B50330" w:rsidP="00B50330">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170BA" id="_x0000_t202" coordsize="21600,21600" o:spt="202" path="m,l,21600r21600,l21600,xe">
                    <v:stroke joinstyle="miter"/>
                    <v:path gradientshapeok="t" o:connecttype="rect"/>
                  </v:shapetype>
                  <v:shape id="Text Box 5" o:spid="_x0000_s1029" type="#_x0000_t202" style="position:absolute;left:0;text-align:left;margin-left:76.9pt;margin-top:669.15pt;width:128.1pt;height:43.95pt;z-index:25166233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" filled="f" stroked="f" strokeweight="1.5pt">
                    <v:textbox inset="14.4pt,,14.4pt">
                      <w:txbxContent>
                        <w:p w14:paraId="5C8B3B3F" w14:textId="77777777" w:rsidR="00B50330" w:rsidRPr="009B1748" w:rsidRDefault="00B50330" w:rsidP="00B50330">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v:textbox>
                    <w10:wrap anchorx="page"/>
                  </v:shape>
                </w:pict>
              </mc:Fallback>
            </mc:AlternateContent>
          </w:r>
          <w:r w:rsidR="006045FF" w:rsidRPr="001E0EE8">
            <w:rPr>
              <w:rFonts w:cstheme="minorHAnsi"/>
              <w:noProof/>
            </w:rPr>
            <mc:AlternateContent>
              <mc:Choice Requires="wps">
                <w:drawing>
                  <wp:anchor distT="45720" distB="45720" distL="114300" distR="114300" simplePos="0" relativeHeight="251659264" behindDoc="0" locked="0" layoutInCell="1" allowOverlap="1" wp14:anchorId="2FE91B27" wp14:editId="53CC8BD2">
                    <wp:simplePos x="0" y="0"/>
                    <wp:positionH relativeFrom="page">
                      <wp:align>left</wp:align>
                    </wp:positionH>
                    <wp:positionV relativeFrom="paragraph">
                      <wp:posOffset>3609926</wp:posOffset>
                    </wp:positionV>
                    <wp:extent cx="4559935" cy="5715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571500"/>
                            </a:xfrm>
                            <a:prstGeom prst="rect">
                              <a:avLst/>
                            </a:prstGeom>
                            <a:noFill/>
                            <a:ln w="19050">
                              <a:noFill/>
                              <a:miter lim="800000"/>
                              <a:headEnd/>
                              <a:tailEnd/>
                            </a:ln>
                          </wps:spPr>
                          <wps:txbx>
                            <w:txbxContent>
                              <w:p w14:paraId="4BC8AFF2" w14:textId="76843131" w:rsidR="006045FF" w:rsidRDefault="006045FF" w:rsidP="006045FF">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 xml:space="preserve">Customer </w:t>
                                </w:r>
                                <w:r w:rsidR="00F32926">
                                  <w:rPr>
                                    <w:rFonts w:ascii="Book Antiqua" w:eastAsiaTheme="minorEastAsia" w:hAnsi="Book Antiqua"/>
                                    <w:bCs/>
                                    <w:color w:val="001642"/>
                                    <w:sz w:val="44"/>
                                    <w:szCs w:val="44"/>
                                  </w:rPr>
                                  <w:t>Protection Principles</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E91B27" id="Text Box 217" o:spid="_x0000_s1031" type="#_x0000_t202" style="position:absolute;left:0;text-align:left;margin-left:0;margin-top:284.25pt;width:359.05pt;height:4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" filled="f" stroked="f" strokeweight="1.5pt">
                    <v:textbox inset="14.4pt,,14.4pt">
                      <w:txbxContent>
                        <w:p w14:paraId="4BC8AFF2" w14:textId="76843131" w:rsidR="006045FF" w:rsidRDefault="006045FF" w:rsidP="006045FF">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 xml:space="preserve">Customer </w:t>
                          </w:r>
                          <w:r w:rsidR="00F32926">
                            <w:rPr>
                              <w:rFonts w:ascii="Book Antiqua" w:eastAsiaTheme="minorEastAsia" w:hAnsi="Book Antiqua"/>
                              <w:bCs/>
                              <w:color w:val="001642"/>
                              <w:sz w:val="44"/>
                              <w:szCs w:val="44"/>
                            </w:rPr>
                            <w:t>Protection Principles</w:t>
                          </w:r>
                        </w:p>
                      </w:txbxContent>
                    </v:textbox>
                    <w10:wrap anchorx="page"/>
                  </v:shape>
                </w:pict>
              </mc:Fallback>
            </mc:AlternateContent>
          </w:r>
          <w:r w:rsidR="006045FF" w:rsidRPr="001E0EE8">
            <w:rPr>
              <w:rFonts w:cstheme="minorHAnsi"/>
              <w:noProof/>
            </w:rPr>
            <mc:AlternateContent>
              <mc:Choice Requires="wps">
                <w:drawing>
                  <wp:anchor distT="0" distB="0" distL="114300" distR="114300" simplePos="0" relativeHeight="251660288" behindDoc="0" locked="0" layoutInCell="0" allowOverlap="1" wp14:anchorId="22DA6889" wp14:editId="484EA894">
                    <wp:simplePos x="0" y="0"/>
                    <wp:positionH relativeFrom="page">
                      <wp:align>left</wp:align>
                    </wp:positionH>
                    <wp:positionV relativeFrom="page">
                      <wp:posOffset>4103370</wp:posOffset>
                    </wp:positionV>
                    <wp:extent cx="6562725" cy="581025"/>
                    <wp:effectExtent l="0" t="0" r="15875" b="28575"/>
                    <wp:wrapNone/>
                    <wp:docPr id="463"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581025"/>
                            </a:xfrm>
                            <a:prstGeom prst="rect">
                              <a:avLst/>
                            </a:prstGeom>
                            <a:solidFill>
                              <a:schemeClr val="tx1"/>
                            </a:solidFill>
                            <a:ln w="19050">
                              <a:solidFill>
                                <a:schemeClr val="bg2"/>
                              </a:solidFill>
                              <a:miter lim="800000"/>
                              <a:headEnd/>
                              <a:tailEnd/>
                            </a:ln>
                          </wps:spPr>
                          <wps:txbx>
                            <w:txbxContent>
                              <w:sdt>
                                <w:sdtPr>
                                  <w:rPr>
                                    <w:rFonts w:ascii="Book Antiqua" w:eastAsiaTheme="minorEastAsia" w:hAnsi="Book Antiqua" w:cs="Arial"/>
                                    <w:color w:val="FFFFFF" w:themeColor="background1"/>
                                    <w:sz w:val="56"/>
                                    <w:szCs w:val="56"/>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417036F2" w14:textId="6DA322C1" w:rsidR="006045FF" w:rsidRDefault="00DF2661" w:rsidP="009011BD">
                                    <w:pPr>
                                      <w:pStyle w:val="NoSpacing"/>
                                      <w:ind w:left="270"/>
                                      <w:rPr>
                                        <w:rFonts w:ascii="Book Antiqua" w:hAnsi="Book Antiqua"/>
                                        <w:color w:val="FFFFFF" w:themeColor="background1"/>
                                        <w:sz w:val="56"/>
                                        <w:szCs w:val="56"/>
                                      </w:rPr>
                                    </w:pPr>
                                    <w:r>
                                      <w:rPr>
                                        <w:rFonts w:ascii="Book Antiqua" w:eastAsiaTheme="minorEastAsia" w:hAnsi="Book Antiqua" w:cs="Arial"/>
                                        <w:color w:val="FFFFFF" w:themeColor="background1"/>
                                        <w:sz w:val="56"/>
                                        <w:szCs w:val="56"/>
                                        <w:lang w:eastAsia="en-GB"/>
                                      </w:rPr>
                                      <w:t>WNS Trade Limit</w:t>
                                    </w:r>
                                  </w:p>
                                </w:sdtContent>
                              </w:sdt>
                            </w:txbxContent>
                          </wps:txbx>
                          <wps:bodyPr rot="0" vertOverflow="clip" horzOverflow="clip"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22DA6889" id="Rectangle 463" o:spid="_x0000_s1031" style="position:absolute;left:0;text-align:left;margin-left:0;margin-top:323.1pt;width:516.75pt;height:45.75pt;z-index:251660288;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" o:allowincell="f" fillcolor="black [3213]" strokecolor="#e7e6e6 [3214]" strokeweight="1.5pt">
                    <v:textbox inset="14.4pt,,14.4pt">
                      <w:txbxContent>
                        <w:sdt>
                          <w:sdtPr>
                            <w:rPr>
                              <w:rFonts w:ascii="Book Antiqua" w:eastAsiaTheme="minorEastAsia" w:hAnsi="Book Antiqua" w:cs="Arial"/>
                              <w:color w:val="FFFFFF" w:themeColor="background1"/>
                              <w:sz w:val="56"/>
                              <w:szCs w:val="56"/>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417036F2" w14:textId="6DA322C1" w:rsidR="006045FF" w:rsidRDefault="00DF2661" w:rsidP="009011BD">
                              <w:pPr>
                                <w:pStyle w:val="NoSpacing"/>
                                <w:ind w:left="270"/>
                                <w:rPr>
                                  <w:rFonts w:ascii="Book Antiqua" w:hAnsi="Book Antiqua"/>
                                  <w:color w:val="FFFFFF" w:themeColor="background1"/>
                                  <w:sz w:val="56"/>
                                  <w:szCs w:val="56"/>
                                </w:rPr>
                              </w:pPr>
                              <w:r>
                                <w:rPr>
                                  <w:rFonts w:ascii="Book Antiqua" w:eastAsiaTheme="minorEastAsia" w:hAnsi="Book Antiqua" w:cs="Arial"/>
                                  <w:color w:val="FFFFFF" w:themeColor="background1"/>
                                  <w:sz w:val="56"/>
                                  <w:szCs w:val="56"/>
                                  <w:lang w:eastAsia="en-GB"/>
                                </w:rPr>
                                <w:t>WNS Trade Limit</w:t>
                              </w:r>
                            </w:p>
                          </w:sdtContent>
                        </w:sdt>
                      </w:txbxContent>
                    </v:textbox>
                    <w10:wrap anchorx="page" anchory="page"/>
                  </v:rect>
                </w:pict>
              </mc:Fallback>
            </mc:AlternateContent>
          </w:r>
          <w:r w:rsidR="006045FF" w:rsidRPr="001E0EE8">
            <w:rPr>
              <w:rFonts w:eastAsiaTheme="minorEastAsia" w:cstheme="minorHAnsi"/>
              <w:b/>
              <w:sz w:val="36"/>
            </w:rPr>
            <w:br w:type="page"/>
          </w:r>
        </w:p>
        <w:bookmarkEnd w:id="1" w:displacedByCustomXml="next"/>
        <w:bookmarkEnd w:id="0" w:displacedByCustomXml="next"/>
      </w:sdtContent>
    </w:sdt>
    <w:p w14:paraId="70F2F89F" w14:textId="5E6BBAA7" w:rsidR="003626B6" w:rsidRDefault="00DF2661" w:rsidP="003626B6">
      <w:pPr>
        <w:spacing w:after="240"/>
        <w:jc w:val="both"/>
        <w:rPr>
          <w:rFonts w:cstheme="minorHAnsi"/>
        </w:rPr>
      </w:pPr>
      <w:r>
        <w:rPr>
          <w:rFonts w:cstheme="minorHAnsi"/>
          <w:b/>
          <w:bCs/>
        </w:rPr>
        <w:lastRenderedPageBreak/>
        <w:t>WNS Trade Limit</w:t>
      </w:r>
      <w:r w:rsidR="003626B6">
        <w:rPr>
          <w:rFonts w:cstheme="minorHAnsi"/>
          <w:b/>
          <w:bCs/>
        </w:rPr>
        <w:t xml:space="preserve"> </w:t>
      </w:r>
      <w:r w:rsidR="003626B6" w:rsidRPr="004A52E1">
        <w:rPr>
          <w:rFonts w:cstheme="minorHAnsi"/>
        </w:rPr>
        <w:t>(hereinafter referred to as the “</w:t>
      </w:r>
      <w:r w:rsidR="003626B6" w:rsidRPr="004A52E1">
        <w:rPr>
          <w:rFonts w:cstheme="minorHAnsi"/>
          <w:b/>
          <w:bCs/>
        </w:rPr>
        <w:t>Company</w:t>
      </w:r>
      <w:r w:rsidR="003626B6" w:rsidRPr="004A52E1">
        <w:rPr>
          <w:rFonts w:cstheme="minorHAnsi"/>
        </w:rPr>
        <w:t>”)</w:t>
      </w:r>
      <w:r w:rsidR="003626B6" w:rsidRPr="004A52E1">
        <w:rPr>
          <w:rFonts w:cstheme="minorHAnsi"/>
          <w:b/>
          <w:bCs/>
        </w:rPr>
        <w:t xml:space="preserve"> </w:t>
      </w:r>
      <w:r w:rsidR="003626B6" w:rsidRPr="004A52E1">
        <w:rPr>
          <w:rFonts w:cstheme="minorHAnsi"/>
        </w:rPr>
        <w:t xml:space="preserve">is an Investment Dealer (Full-Service Dealer, excluding Underwriting), regulated by the </w:t>
      </w:r>
      <w:r w:rsidR="003626B6" w:rsidRPr="004A52E1">
        <w:rPr>
          <w:rFonts w:cstheme="minorHAnsi"/>
          <w:b/>
          <w:bCs/>
        </w:rPr>
        <w:t>Financial Services Commission (‘FSC’) in Mauritius</w:t>
      </w:r>
      <w:r>
        <w:rPr>
          <w:rFonts w:cstheme="minorHAnsi"/>
        </w:rPr>
        <w:t>.</w:t>
      </w:r>
    </w:p>
    <w:p w14:paraId="14F4E84E" w14:textId="604B585F" w:rsidR="00D93E2E" w:rsidRPr="00D93E2E" w:rsidRDefault="00D93E2E" w:rsidP="00D93E2E">
      <w:pPr>
        <w:pStyle w:val="Title"/>
        <w:numPr>
          <w:ilvl w:val="0"/>
          <w:numId w:val="9"/>
        </w:numPr>
        <w:rPr>
          <w:rFonts w:asciiTheme="minorHAnsi" w:hAnsiTheme="minorHAnsi" w:cstheme="minorHAnsi"/>
          <w:sz w:val="22"/>
          <w:szCs w:val="22"/>
          <w:shd w:val="clear" w:color="auto" w:fill="FFFFFF"/>
        </w:rPr>
      </w:pPr>
      <w:r w:rsidRPr="00D93E2E">
        <w:rPr>
          <w:rFonts w:asciiTheme="minorHAnsi" w:hAnsiTheme="minorHAnsi" w:cstheme="minorHAnsi"/>
          <w:sz w:val="22"/>
          <w:szCs w:val="22"/>
          <w:shd w:val="clear" w:color="auto" w:fill="FFFFFF"/>
        </w:rPr>
        <w:t>Protection of Client’s Interests</w:t>
      </w:r>
    </w:p>
    <w:p w14:paraId="34B6F906" w14:textId="77777777" w:rsidR="00D93E2E" w:rsidRPr="00D93E2E" w:rsidRDefault="00D93E2E" w:rsidP="00D15ABD">
      <w:pPr>
        <w:rPr>
          <w:rFonts w:cstheme="minorHAnsi"/>
          <w:color w:val="1E1E1E"/>
          <w:shd w:val="clear" w:color="auto" w:fill="FFFFFF"/>
        </w:rPr>
      </w:pPr>
    </w:p>
    <w:p w14:paraId="578EAB77" w14:textId="30C51CF6" w:rsidR="00000EB9" w:rsidRPr="00D93E2E" w:rsidRDefault="002D3893" w:rsidP="00D15ABD">
      <w:pPr>
        <w:rPr>
          <w:rFonts w:cstheme="minorHAnsi"/>
          <w:color w:val="1E1E1E"/>
          <w:shd w:val="clear" w:color="auto" w:fill="FFFFFF"/>
        </w:rPr>
      </w:pPr>
      <w:r w:rsidRPr="00D93E2E">
        <w:rPr>
          <w:rFonts w:cstheme="minorHAnsi"/>
          <w:color w:val="1E1E1E"/>
          <w:shd w:val="clear" w:color="auto" w:fill="FFFFFF"/>
        </w:rPr>
        <w:t xml:space="preserve">The core </w:t>
      </w:r>
      <w:r w:rsidR="00D93E2E" w:rsidRPr="00D93E2E">
        <w:rPr>
          <w:rFonts w:cstheme="minorHAnsi"/>
          <w:color w:val="1E1E1E"/>
          <w:shd w:val="clear" w:color="auto" w:fill="FFFFFF"/>
        </w:rPr>
        <w:t>principles of the Company that contribute to the</w:t>
      </w:r>
      <w:r w:rsidR="00000EB9" w:rsidRPr="00D93E2E">
        <w:rPr>
          <w:rFonts w:cstheme="minorHAnsi"/>
          <w:color w:val="1E1E1E"/>
          <w:shd w:val="clear" w:color="auto" w:fill="FFFFFF"/>
        </w:rPr>
        <w:t xml:space="preserve"> protect</w:t>
      </w:r>
      <w:r w:rsidR="00D93E2E" w:rsidRPr="00D93E2E">
        <w:rPr>
          <w:rFonts w:cstheme="minorHAnsi"/>
          <w:color w:val="1E1E1E"/>
          <w:shd w:val="clear" w:color="auto" w:fill="FFFFFF"/>
        </w:rPr>
        <w:t>ion of</w:t>
      </w:r>
      <w:r w:rsidR="00000EB9" w:rsidRPr="00D93E2E">
        <w:rPr>
          <w:rFonts w:cstheme="minorHAnsi"/>
          <w:color w:val="1E1E1E"/>
          <w:shd w:val="clear" w:color="auto" w:fill="FFFFFF"/>
        </w:rPr>
        <w:t> the interests of clients are</w:t>
      </w:r>
      <w:r w:rsidR="00D93E2E" w:rsidRPr="00D93E2E">
        <w:rPr>
          <w:rFonts w:cstheme="minorHAnsi"/>
          <w:color w:val="1E1E1E"/>
          <w:shd w:val="clear" w:color="auto" w:fill="FFFFFF"/>
        </w:rPr>
        <w:t xml:space="preserve"> as follows:</w:t>
      </w:r>
    </w:p>
    <w:p w14:paraId="3721A11A" w14:textId="77777777" w:rsidR="00000EB9" w:rsidRPr="00D93E2E" w:rsidRDefault="00000EB9" w:rsidP="00D15ABD">
      <w:pPr>
        <w:rPr>
          <w:rFonts w:cstheme="minorHAnsi"/>
          <w:color w:val="1E1E1E"/>
          <w:shd w:val="clear" w:color="auto" w:fill="FFFFFF"/>
        </w:rPr>
      </w:pPr>
    </w:p>
    <w:p w14:paraId="3971DDA0" w14:textId="56FBFDAF" w:rsidR="00F32926" w:rsidRDefault="00F32926" w:rsidP="00D93E2E">
      <w:pPr>
        <w:pStyle w:val="Heading2"/>
        <w:numPr>
          <w:ilvl w:val="0"/>
          <w:numId w:val="10"/>
        </w:numPr>
        <w:rPr>
          <w:rFonts w:asciiTheme="minorHAnsi" w:hAnsiTheme="minorHAnsi" w:cstheme="minorHAnsi"/>
          <w:sz w:val="22"/>
          <w:szCs w:val="22"/>
        </w:rPr>
      </w:pPr>
      <w:r w:rsidRPr="00D93E2E">
        <w:rPr>
          <w:rFonts w:asciiTheme="minorHAnsi" w:hAnsiTheme="minorHAnsi" w:cstheme="minorHAnsi"/>
          <w:sz w:val="22"/>
          <w:szCs w:val="22"/>
        </w:rPr>
        <w:t>Fair dealings/treatment</w:t>
      </w:r>
    </w:p>
    <w:p w14:paraId="7B87B73E" w14:textId="77777777" w:rsidR="00D93E2E" w:rsidRPr="00D93E2E" w:rsidRDefault="00D93E2E" w:rsidP="00D93E2E"/>
    <w:p w14:paraId="605006EF" w14:textId="1D762CFA" w:rsidR="00F32926" w:rsidRPr="00D93E2E" w:rsidRDefault="00F32926" w:rsidP="00F32926">
      <w:pPr>
        <w:pStyle w:val="NormalWeb"/>
        <w:spacing w:before="0" w:beforeAutospacing="0" w:after="225" w:afterAutospacing="0"/>
        <w:jc w:val="both"/>
        <w:rPr>
          <w:rFonts w:asciiTheme="minorHAnsi" w:hAnsiTheme="minorHAnsi" w:cstheme="minorHAnsi"/>
          <w:color w:val="000000"/>
          <w:sz w:val="22"/>
          <w:szCs w:val="22"/>
        </w:rPr>
      </w:pPr>
      <w:r w:rsidRPr="00D93E2E">
        <w:rPr>
          <w:rFonts w:asciiTheme="minorHAnsi" w:hAnsiTheme="minorHAnsi" w:cstheme="minorHAnsi"/>
          <w:color w:val="000000"/>
          <w:sz w:val="22"/>
          <w:szCs w:val="22"/>
        </w:rPr>
        <w:t xml:space="preserve">The </w:t>
      </w:r>
      <w:r w:rsidR="00D93E2E">
        <w:rPr>
          <w:rFonts w:asciiTheme="minorHAnsi" w:hAnsiTheme="minorHAnsi" w:cstheme="minorHAnsi"/>
          <w:color w:val="000000"/>
          <w:sz w:val="22"/>
          <w:szCs w:val="22"/>
        </w:rPr>
        <w:t>Company</w:t>
      </w:r>
      <w:r w:rsidRPr="00D93E2E">
        <w:rPr>
          <w:rFonts w:asciiTheme="minorHAnsi" w:hAnsiTheme="minorHAnsi" w:cstheme="minorHAnsi"/>
          <w:color w:val="000000"/>
          <w:sz w:val="22"/>
          <w:szCs w:val="22"/>
        </w:rPr>
        <w:t xml:space="preserve"> must deal fairly with clients at all stages of the relationship and </w:t>
      </w:r>
      <w:r w:rsidR="009015A5">
        <w:rPr>
          <w:rFonts w:asciiTheme="minorHAnsi" w:hAnsiTheme="minorHAnsi" w:cstheme="minorHAnsi"/>
          <w:color w:val="000000"/>
          <w:sz w:val="22"/>
          <w:szCs w:val="22"/>
        </w:rPr>
        <w:t>ensure that</w:t>
      </w:r>
      <w:r w:rsidRPr="00D93E2E">
        <w:rPr>
          <w:rFonts w:asciiTheme="minorHAnsi" w:hAnsiTheme="minorHAnsi" w:cstheme="minorHAnsi"/>
          <w:color w:val="000000"/>
          <w:sz w:val="22"/>
          <w:szCs w:val="22"/>
        </w:rPr>
        <w:t xml:space="preserve"> fair handling </w:t>
      </w:r>
      <w:r w:rsidR="009015A5">
        <w:rPr>
          <w:rFonts w:asciiTheme="minorHAnsi" w:hAnsiTheme="minorHAnsi" w:cstheme="minorHAnsi"/>
          <w:color w:val="000000"/>
          <w:sz w:val="22"/>
          <w:szCs w:val="22"/>
        </w:rPr>
        <w:t xml:space="preserve">is </w:t>
      </w:r>
      <w:r w:rsidRPr="00D93E2E">
        <w:rPr>
          <w:rFonts w:asciiTheme="minorHAnsi" w:hAnsiTheme="minorHAnsi" w:cstheme="minorHAnsi"/>
          <w:color w:val="000000"/>
          <w:sz w:val="22"/>
          <w:szCs w:val="22"/>
        </w:rPr>
        <w:t xml:space="preserve">an integral part of </w:t>
      </w:r>
      <w:r w:rsidR="00D93E2E">
        <w:rPr>
          <w:rFonts w:asciiTheme="minorHAnsi" w:hAnsiTheme="minorHAnsi" w:cstheme="minorHAnsi"/>
          <w:color w:val="000000"/>
          <w:sz w:val="22"/>
          <w:szCs w:val="22"/>
        </w:rPr>
        <w:t>Company</w:t>
      </w:r>
      <w:r w:rsidR="003626B6">
        <w:rPr>
          <w:rFonts w:asciiTheme="minorHAnsi" w:hAnsiTheme="minorHAnsi" w:cstheme="minorHAnsi"/>
          <w:color w:val="000000"/>
          <w:sz w:val="22"/>
          <w:szCs w:val="22"/>
        </w:rPr>
        <w:t>’s</w:t>
      </w:r>
      <w:r w:rsidRPr="00D93E2E">
        <w:rPr>
          <w:rFonts w:asciiTheme="minorHAnsi" w:hAnsiTheme="minorHAnsi" w:cstheme="minorHAnsi"/>
          <w:color w:val="000000"/>
          <w:sz w:val="22"/>
          <w:szCs w:val="22"/>
        </w:rPr>
        <w:t xml:space="preserve"> </w:t>
      </w:r>
      <w:r w:rsidR="00DE101F" w:rsidRPr="00D93E2E">
        <w:rPr>
          <w:rFonts w:asciiTheme="minorHAnsi" w:hAnsiTheme="minorHAnsi" w:cstheme="minorHAnsi"/>
          <w:color w:val="000000"/>
          <w:sz w:val="22"/>
          <w:szCs w:val="22"/>
        </w:rPr>
        <w:t>culture</w:t>
      </w:r>
      <w:r w:rsidR="00BC64BF">
        <w:rPr>
          <w:rFonts w:asciiTheme="minorHAnsi" w:hAnsiTheme="minorHAnsi" w:cstheme="minorHAnsi"/>
          <w:color w:val="000000"/>
          <w:sz w:val="22"/>
          <w:szCs w:val="22"/>
        </w:rPr>
        <w:t>. The</w:t>
      </w:r>
      <w:r w:rsidR="00B41CAE">
        <w:rPr>
          <w:rFonts w:asciiTheme="minorHAnsi" w:hAnsiTheme="minorHAnsi" w:cstheme="minorHAnsi"/>
          <w:color w:val="000000"/>
          <w:sz w:val="22"/>
          <w:szCs w:val="22"/>
        </w:rPr>
        <w:t xml:space="preserve"> </w:t>
      </w:r>
      <w:r w:rsidR="00BC64BF">
        <w:rPr>
          <w:rFonts w:asciiTheme="minorHAnsi" w:hAnsiTheme="minorHAnsi" w:cstheme="minorHAnsi"/>
          <w:color w:val="000000"/>
          <w:sz w:val="22"/>
          <w:szCs w:val="22"/>
        </w:rPr>
        <w:t xml:space="preserve">Company </w:t>
      </w:r>
      <w:r w:rsidRPr="00D93E2E">
        <w:rPr>
          <w:rFonts w:asciiTheme="minorHAnsi" w:hAnsiTheme="minorHAnsi" w:cstheme="minorHAnsi"/>
          <w:color w:val="000000"/>
          <w:sz w:val="22"/>
          <w:szCs w:val="22"/>
        </w:rPr>
        <w:t xml:space="preserve">must give special care and attention to </w:t>
      </w:r>
      <w:r w:rsidR="00D93E2E">
        <w:rPr>
          <w:rFonts w:asciiTheme="minorHAnsi" w:hAnsiTheme="minorHAnsi" w:cstheme="minorHAnsi"/>
          <w:color w:val="000000"/>
          <w:sz w:val="22"/>
          <w:szCs w:val="22"/>
        </w:rPr>
        <w:t xml:space="preserve">all </w:t>
      </w:r>
      <w:r w:rsidRPr="00D93E2E">
        <w:rPr>
          <w:rFonts w:asciiTheme="minorHAnsi" w:hAnsiTheme="minorHAnsi" w:cstheme="minorHAnsi"/>
          <w:color w:val="000000"/>
          <w:sz w:val="22"/>
          <w:szCs w:val="22"/>
        </w:rPr>
        <w:t>clients</w:t>
      </w:r>
      <w:r w:rsidR="00D93E2E">
        <w:rPr>
          <w:rFonts w:asciiTheme="minorHAnsi" w:hAnsiTheme="minorHAnsi" w:cstheme="minorHAnsi"/>
          <w:color w:val="000000"/>
          <w:sz w:val="22"/>
          <w:szCs w:val="22"/>
        </w:rPr>
        <w:t>.</w:t>
      </w:r>
    </w:p>
    <w:p w14:paraId="6E1B0569" w14:textId="69961439" w:rsidR="00483E54" w:rsidRPr="004B672C" w:rsidRDefault="00F32926" w:rsidP="00483E54">
      <w:pPr>
        <w:pStyle w:val="Heading2"/>
        <w:numPr>
          <w:ilvl w:val="0"/>
          <w:numId w:val="10"/>
        </w:numPr>
        <w:rPr>
          <w:rFonts w:asciiTheme="minorHAnsi" w:hAnsiTheme="minorHAnsi" w:cstheme="minorHAnsi"/>
          <w:sz w:val="22"/>
          <w:szCs w:val="22"/>
        </w:rPr>
      </w:pPr>
      <w:r w:rsidRPr="00D93E2E">
        <w:rPr>
          <w:rFonts w:asciiTheme="minorHAnsi" w:hAnsiTheme="minorHAnsi" w:cstheme="minorHAnsi"/>
          <w:sz w:val="22"/>
          <w:szCs w:val="22"/>
        </w:rPr>
        <w:t>Disclosure and transparency</w:t>
      </w:r>
    </w:p>
    <w:p w14:paraId="680DA177" w14:textId="1D6D0097" w:rsidR="00D93E2E" w:rsidRDefault="00483E54" w:rsidP="00D93E2E">
      <w:pPr>
        <w:pStyle w:val="NormalWeb"/>
        <w:spacing w:before="0" w:beforeAutospacing="0" w:after="0" w:afterAutospacing="0"/>
        <w:jc w:val="both"/>
        <w:rPr>
          <w:rFonts w:asciiTheme="minorHAnsi" w:hAnsiTheme="minorHAnsi" w:cstheme="minorHAnsi"/>
          <w:color w:val="000000"/>
          <w:sz w:val="22"/>
          <w:szCs w:val="22"/>
        </w:rPr>
      </w:pPr>
      <w:r w:rsidRPr="00483E54">
        <w:rPr>
          <w:rFonts w:asciiTheme="minorHAnsi" w:hAnsiTheme="minorHAnsi" w:cstheme="minorHAnsi"/>
          <w:color w:val="000000"/>
          <w:sz w:val="22"/>
          <w:szCs w:val="22"/>
        </w:rPr>
        <w:t>The Company should provide a clear and comprehensive description of the products and services that it offers to its clients, including their features, benefits, risks, costs, and suitability for different types of clients and their objectives.</w:t>
      </w:r>
    </w:p>
    <w:p w14:paraId="4E549989" w14:textId="77777777" w:rsidR="00483E54" w:rsidRDefault="00483E54" w:rsidP="00D93E2E">
      <w:pPr>
        <w:pStyle w:val="NormalWeb"/>
        <w:spacing w:before="0" w:beforeAutospacing="0" w:after="0" w:afterAutospacing="0"/>
        <w:jc w:val="both"/>
        <w:rPr>
          <w:rFonts w:asciiTheme="minorHAnsi" w:hAnsiTheme="minorHAnsi" w:cstheme="minorHAnsi"/>
          <w:color w:val="000000"/>
          <w:sz w:val="22"/>
          <w:szCs w:val="22"/>
        </w:rPr>
      </w:pPr>
    </w:p>
    <w:p w14:paraId="28BADE1E" w14:textId="59A82FF6" w:rsidR="00D93E2E" w:rsidRDefault="00F32926" w:rsidP="00F32926">
      <w:pPr>
        <w:pStyle w:val="NormalWeb"/>
        <w:spacing w:before="0" w:beforeAutospacing="0" w:after="225" w:afterAutospacing="0"/>
        <w:jc w:val="both"/>
        <w:rPr>
          <w:rFonts w:asciiTheme="minorHAnsi" w:hAnsiTheme="minorHAnsi" w:cstheme="minorHAnsi"/>
          <w:color w:val="000000"/>
          <w:sz w:val="22"/>
          <w:szCs w:val="22"/>
        </w:rPr>
      </w:pPr>
      <w:r w:rsidRPr="00D93E2E">
        <w:rPr>
          <w:rFonts w:asciiTheme="minorHAnsi" w:hAnsiTheme="minorHAnsi" w:cstheme="minorHAnsi"/>
          <w:color w:val="000000"/>
          <w:sz w:val="22"/>
          <w:szCs w:val="22"/>
        </w:rPr>
        <w:t xml:space="preserve">The </w:t>
      </w:r>
      <w:r w:rsidR="00D93E2E">
        <w:rPr>
          <w:rFonts w:asciiTheme="minorHAnsi" w:hAnsiTheme="minorHAnsi" w:cstheme="minorHAnsi"/>
          <w:color w:val="000000"/>
          <w:sz w:val="22"/>
          <w:szCs w:val="22"/>
        </w:rPr>
        <w:t>Company</w:t>
      </w:r>
      <w:r w:rsidRPr="00D93E2E">
        <w:rPr>
          <w:rFonts w:asciiTheme="minorHAnsi" w:hAnsiTheme="minorHAnsi" w:cstheme="minorHAnsi"/>
          <w:color w:val="000000"/>
          <w:sz w:val="22"/>
          <w:szCs w:val="22"/>
        </w:rPr>
        <w:t xml:space="preserve"> shall ensure the clarity and ease of understanding of the information related to the services and products provided to clients</w:t>
      </w:r>
      <w:r w:rsidR="00DE101F">
        <w:rPr>
          <w:rFonts w:asciiTheme="minorHAnsi" w:hAnsiTheme="minorHAnsi" w:cstheme="minorHAnsi"/>
          <w:color w:val="000000"/>
          <w:sz w:val="22"/>
          <w:szCs w:val="22"/>
        </w:rPr>
        <w:t xml:space="preserve"> </w:t>
      </w:r>
      <w:r w:rsidRPr="00D93E2E">
        <w:rPr>
          <w:rFonts w:asciiTheme="minorHAnsi" w:hAnsiTheme="minorHAnsi" w:cstheme="minorHAnsi"/>
          <w:color w:val="000000"/>
          <w:sz w:val="22"/>
          <w:szCs w:val="22"/>
        </w:rPr>
        <w:t>and make sure such information is up-to-date, clear, concise, accurate, non-misleading, and easily accessible</w:t>
      </w:r>
      <w:r w:rsidR="003626B6">
        <w:rPr>
          <w:rFonts w:asciiTheme="minorHAnsi" w:hAnsiTheme="minorHAnsi" w:cstheme="minorHAnsi"/>
          <w:color w:val="000000"/>
          <w:sz w:val="22"/>
          <w:szCs w:val="22"/>
        </w:rPr>
        <w:t xml:space="preserve"> </w:t>
      </w:r>
      <w:r w:rsidRPr="00D93E2E">
        <w:rPr>
          <w:rFonts w:asciiTheme="minorHAnsi" w:hAnsiTheme="minorHAnsi" w:cstheme="minorHAnsi"/>
          <w:color w:val="000000"/>
          <w:sz w:val="22"/>
          <w:szCs w:val="22"/>
        </w:rPr>
        <w:t xml:space="preserve">specially its main terms and highlights. </w:t>
      </w:r>
      <w:r w:rsidR="00483E54">
        <w:rPr>
          <w:rFonts w:asciiTheme="minorHAnsi" w:hAnsiTheme="minorHAnsi" w:cstheme="minorHAnsi"/>
          <w:color w:val="000000"/>
          <w:sz w:val="22"/>
          <w:szCs w:val="22"/>
        </w:rPr>
        <w:t xml:space="preserve"> </w:t>
      </w:r>
    </w:p>
    <w:p w14:paraId="648909F3" w14:textId="60F1D190" w:rsidR="00F32926" w:rsidRDefault="00F32926" w:rsidP="00F32926">
      <w:pPr>
        <w:pStyle w:val="NormalWeb"/>
        <w:spacing w:before="0" w:beforeAutospacing="0" w:after="225" w:afterAutospacing="0"/>
        <w:jc w:val="both"/>
        <w:rPr>
          <w:rFonts w:asciiTheme="minorHAnsi" w:hAnsiTheme="minorHAnsi" w:cstheme="minorHAnsi"/>
          <w:color w:val="000000"/>
          <w:sz w:val="22"/>
          <w:szCs w:val="22"/>
        </w:rPr>
      </w:pPr>
      <w:r w:rsidRPr="00D93E2E">
        <w:rPr>
          <w:rFonts w:asciiTheme="minorHAnsi" w:hAnsiTheme="minorHAnsi" w:cstheme="minorHAnsi"/>
          <w:color w:val="000000"/>
          <w:sz w:val="22"/>
          <w:szCs w:val="22"/>
        </w:rPr>
        <w:t xml:space="preserve">Information shall also include clarification of the rights and duties of each party, details of prices and commissions charged by the </w:t>
      </w:r>
      <w:r w:rsidR="00D93E2E">
        <w:rPr>
          <w:rFonts w:asciiTheme="minorHAnsi" w:hAnsiTheme="minorHAnsi" w:cstheme="minorHAnsi"/>
          <w:color w:val="000000"/>
          <w:sz w:val="22"/>
          <w:szCs w:val="22"/>
        </w:rPr>
        <w:t xml:space="preserve">Company </w:t>
      </w:r>
      <w:r w:rsidRPr="00D93E2E">
        <w:rPr>
          <w:rFonts w:asciiTheme="minorHAnsi" w:hAnsiTheme="minorHAnsi" w:cstheme="minorHAnsi"/>
          <w:color w:val="000000"/>
          <w:sz w:val="22"/>
          <w:szCs w:val="22"/>
        </w:rPr>
        <w:t xml:space="preserve">and the taxes resulting therefrom, exceptions and fines, types of main risks and benefits, the mechanism of termination of the relationship and its consequences, in addition to providing information on alternative products and services provided by the </w:t>
      </w:r>
      <w:r w:rsidR="00D93E2E">
        <w:rPr>
          <w:rFonts w:asciiTheme="minorHAnsi" w:hAnsiTheme="minorHAnsi" w:cstheme="minorHAnsi"/>
          <w:color w:val="000000"/>
          <w:sz w:val="22"/>
          <w:szCs w:val="22"/>
        </w:rPr>
        <w:t>Company.</w:t>
      </w:r>
    </w:p>
    <w:p w14:paraId="5683E5E3" w14:textId="552B7B9D" w:rsidR="00483E54" w:rsidRPr="00D93E2E" w:rsidRDefault="00483E54" w:rsidP="00F32926">
      <w:pPr>
        <w:pStyle w:val="NormalWeb"/>
        <w:spacing w:before="0" w:beforeAutospacing="0" w:after="225"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T</w:t>
      </w:r>
      <w:r w:rsidRPr="00483E54">
        <w:rPr>
          <w:rFonts w:asciiTheme="minorHAnsi" w:hAnsiTheme="minorHAnsi" w:cstheme="minorHAnsi"/>
          <w:color w:val="000000"/>
          <w:sz w:val="22"/>
          <w:szCs w:val="22"/>
        </w:rPr>
        <w:t>he Company should also ensure that the clients receive timely and accurate information about their transactions, balances, and performance.</w:t>
      </w:r>
    </w:p>
    <w:p w14:paraId="784FA8E2" w14:textId="77777777" w:rsidR="00F32926" w:rsidRPr="00D93E2E" w:rsidRDefault="00F32926" w:rsidP="00D93E2E">
      <w:pPr>
        <w:pStyle w:val="Heading2"/>
        <w:numPr>
          <w:ilvl w:val="0"/>
          <w:numId w:val="10"/>
        </w:numPr>
        <w:rPr>
          <w:rFonts w:asciiTheme="minorHAnsi" w:hAnsiTheme="minorHAnsi" w:cstheme="minorHAnsi"/>
          <w:sz w:val="22"/>
          <w:szCs w:val="22"/>
        </w:rPr>
      </w:pPr>
      <w:r w:rsidRPr="00D93E2E">
        <w:rPr>
          <w:rFonts w:asciiTheme="minorHAnsi" w:hAnsiTheme="minorHAnsi" w:cstheme="minorHAnsi"/>
          <w:sz w:val="22"/>
          <w:szCs w:val="22"/>
        </w:rPr>
        <w:t>Educating and raising awareness</w:t>
      </w:r>
    </w:p>
    <w:p w14:paraId="2A68726F" w14:textId="77777777" w:rsidR="00D93E2E" w:rsidRDefault="00D93E2E" w:rsidP="00D93E2E">
      <w:pPr>
        <w:pStyle w:val="NormalWeb"/>
        <w:spacing w:before="0" w:beforeAutospacing="0" w:after="0" w:afterAutospacing="0"/>
        <w:jc w:val="both"/>
        <w:rPr>
          <w:rFonts w:asciiTheme="minorHAnsi" w:hAnsiTheme="minorHAnsi" w:cstheme="minorHAnsi"/>
          <w:color w:val="000000"/>
          <w:sz w:val="22"/>
          <w:szCs w:val="22"/>
        </w:rPr>
      </w:pPr>
    </w:p>
    <w:p w14:paraId="230EDEBD" w14:textId="4ECAE4D1" w:rsidR="00F32926" w:rsidRPr="00D93E2E" w:rsidRDefault="00F32926" w:rsidP="00F952A0">
      <w:pPr>
        <w:pStyle w:val="NormalWeb"/>
        <w:spacing w:before="0" w:beforeAutospacing="0" w:after="225" w:afterAutospacing="0"/>
        <w:jc w:val="both"/>
        <w:rPr>
          <w:rFonts w:asciiTheme="minorHAnsi" w:hAnsiTheme="minorHAnsi" w:cstheme="minorHAnsi"/>
          <w:color w:val="000000"/>
          <w:sz w:val="22"/>
          <w:szCs w:val="22"/>
        </w:rPr>
      </w:pPr>
      <w:r w:rsidRPr="00D93E2E">
        <w:rPr>
          <w:rFonts w:asciiTheme="minorHAnsi" w:hAnsiTheme="minorHAnsi" w:cstheme="minorHAnsi"/>
          <w:color w:val="000000"/>
          <w:sz w:val="22"/>
          <w:szCs w:val="22"/>
        </w:rPr>
        <w:t xml:space="preserve">The </w:t>
      </w:r>
      <w:r w:rsidR="00D93E2E">
        <w:rPr>
          <w:rFonts w:asciiTheme="minorHAnsi" w:hAnsiTheme="minorHAnsi" w:cstheme="minorHAnsi"/>
          <w:color w:val="000000"/>
          <w:sz w:val="22"/>
          <w:szCs w:val="22"/>
        </w:rPr>
        <w:t xml:space="preserve">Company </w:t>
      </w:r>
      <w:r w:rsidRPr="00D93E2E">
        <w:rPr>
          <w:rFonts w:asciiTheme="minorHAnsi" w:hAnsiTheme="minorHAnsi" w:cstheme="minorHAnsi"/>
          <w:color w:val="000000"/>
          <w:sz w:val="22"/>
          <w:szCs w:val="22"/>
        </w:rPr>
        <w:t xml:space="preserve">should </w:t>
      </w:r>
      <w:r w:rsidR="00D93E2E">
        <w:rPr>
          <w:rFonts w:asciiTheme="minorHAnsi" w:hAnsiTheme="minorHAnsi" w:cstheme="minorHAnsi"/>
          <w:color w:val="000000"/>
          <w:sz w:val="22"/>
          <w:szCs w:val="22"/>
        </w:rPr>
        <w:t xml:space="preserve">ensure during onboarding of customers, that </w:t>
      </w:r>
      <w:r w:rsidR="00D36BE9">
        <w:rPr>
          <w:rFonts w:asciiTheme="minorHAnsi" w:hAnsiTheme="minorHAnsi" w:cstheme="minorHAnsi"/>
          <w:color w:val="000000"/>
          <w:sz w:val="22"/>
          <w:szCs w:val="22"/>
        </w:rPr>
        <w:t xml:space="preserve">such </w:t>
      </w:r>
      <w:r w:rsidR="00D93E2E">
        <w:rPr>
          <w:rFonts w:asciiTheme="minorHAnsi" w:hAnsiTheme="minorHAnsi" w:cstheme="minorHAnsi"/>
          <w:color w:val="000000"/>
          <w:sz w:val="22"/>
          <w:szCs w:val="22"/>
        </w:rPr>
        <w:t>customers are aware of risks</w:t>
      </w:r>
      <w:r w:rsidR="00A2282D">
        <w:rPr>
          <w:rFonts w:asciiTheme="minorHAnsi" w:hAnsiTheme="minorHAnsi" w:cstheme="minorHAnsi"/>
          <w:color w:val="000000"/>
          <w:sz w:val="22"/>
          <w:szCs w:val="22"/>
        </w:rPr>
        <w:t xml:space="preserve"> </w:t>
      </w:r>
      <w:r w:rsidR="00D93E2E">
        <w:rPr>
          <w:rFonts w:asciiTheme="minorHAnsi" w:hAnsiTheme="minorHAnsi" w:cstheme="minorHAnsi"/>
          <w:color w:val="000000"/>
          <w:sz w:val="22"/>
          <w:szCs w:val="22"/>
        </w:rPr>
        <w:t xml:space="preserve">of the business </w:t>
      </w:r>
      <w:r w:rsidR="00107277">
        <w:rPr>
          <w:rFonts w:asciiTheme="minorHAnsi" w:hAnsiTheme="minorHAnsi" w:cstheme="minorHAnsi"/>
          <w:color w:val="000000"/>
          <w:sz w:val="22"/>
          <w:szCs w:val="22"/>
        </w:rPr>
        <w:t>so they can</w:t>
      </w:r>
      <w:r w:rsidRPr="00D93E2E">
        <w:rPr>
          <w:rFonts w:asciiTheme="minorHAnsi" w:hAnsiTheme="minorHAnsi" w:cstheme="minorHAnsi"/>
          <w:color w:val="000000"/>
          <w:sz w:val="22"/>
          <w:szCs w:val="22"/>
        </w:rPr>
        <w:t xml:space="preserve"> take rational and effective decisions</w:t>
      </w:r>
      <w:r w:rsidR="00107277">
        <w:rPr>
          <w:rFonts w:asciiTheme="minorHAnsi" w:hAnsiTheme="minorHAnsi" w:cstheme="minorHAnsi"/>
          <w:color w:val="000000"/>
          <w:sz w:val="22"/>
          <w:szCs w:val="22"/>
        </w:rPr>
        <w:t>.</w:t>
      </w:r>
    </w:p>
    <w:p w14:paraId="0C83BD39" w14:textId="77777777" w:rsidR="00F32926" w:rsidRPr="00D93E2E" w:rsidRDefault="00F32926" w:rsidP="00D93E2E">
      <w:pPr>
        <w:pStyle w:val="Heading2"/>
        <w:numPr>
          <w:ilvl w:val="0"/>
          <w:numId w:val="10"/>
        </w:numPr>
        <w:rPr>
          <w:rFonts w:asciiTheme="minorHAnsi" w:hAnsiTheme="minorHAnsi" w:cstheme="minorHAnsi"/>
          <w:sz w:val="22"/>
          <w:szCs w:val="22"/>
        </w:rPr>
      </w:pPr>
      <w:r w:rsidRPr="00D93E2E">
        <w:rPr>
          <w:rFonts w:asciiTheme="minorHAnsi" w:hAnsiTheme="minorHAnsi" w:cstheme="minorHAnsi"/>
          <w:sz w:val="22"/>
          <w:szCs w:val="22"/>
        </w:rPr>
        <w:t>Work ethics and conduct</w:t>
      </w:r>
    </w:p>
    <w:p w14:paraId="71E5AFFA" w14:textId="77777777" w:rsidR="00107277" w:rsidRDefault="00107277" w:rsidP="00107277">
      <w:pPr>
        <w:pStyle w:val="NormalWeb"/>
        <w:spacing w:before="0" w:beforeAutospacing="0" w:after="0" w:afterAutospacing="0"/>
        <w:jc w:val="both"/>
        <w:rPr>
          <w:rFonts w:asciiTheme="minorHAnsi" w:hAnsiTheme="minorHAnsi" w:cstheme="minorHAnsi"/>
          <w:color w:val="000000"/>
          <w:sz w:val="22"/>
          <w:szCs w:val="22"/>
        </w:rPr>
      </w:pPr>
    </w:p>
    <w:p w14:paraId="34FEEEE7" w14:textId="40BF38EC" w:rsidR="00F32926" w:rsidRDefault="00F32926" w:rsidP="00F32926">
      <w:pPr>
        <w:pStyle w:val="NormalWeb"/>
        <w:spacing w:before="0" w:beforeAutospacing="0" w:after="225" w:afterAutospacing="0"/>
        <w:jc w:val="both"/>
        <w:rPr>
          <w:rFonts w:asciiTheme="minorHAnsi" w:hAnsiTheme="minorHAnsi" w:cstheme="minorHAnsi"/>
          <w:color w:val="000000"/>
          <w:sz w:val="22"/>
          <w:szCs w:val="22"/>
        </w:rPr>
      </w:pPr>
      <w:r w:rsidRPr="00D93E2E">
        <w:rPr>
          <w:rFonts w:asciiTheme="minorHAnsi" w:hAnsiTheme="minorHAnsi" w:cstheme="minorHAnsi"/>
          <w:color w:val="000000"/>
          <w:sz w:val="22"/>
          <w:szCs w:val="22"/>
        </w:rPr>
        <w:t xml:space="preserve">The </w:t>
      </w:r>
      <w:r w:rsidR="00107277">
        <w:rPr>
          <w:rFonts w:asciiTheme="minorHAnsi" w:hAnsiTheme="minorHAnsi" w:cstheme="minorHAnsi"/>
          <w:color w:val="000000"/>
          <w:sz w:val="22"/>
          <w:szCs w:val="22"/>
        </w:rPr>
        <w:t>Company</w:t>
      </w:r>
      <w:r w:rsidRPr="00D93E2E">
        <w:rPr>
          <w:rFonts w:asciiTheme="minorHAnsi" w:hAnsiTheme="minorHAnsi" w:cstheme="minorHAnsi"/>
          <w:color w:val="000000"/>
          <w:sz w:val="22"/>
          <w:szCs w:val="22"/>
        </w:rPr>
        <w:t xml:space="preserve"> must work in a highly professional manner </w:t>
      </w:r>
      <w:r w:rsidR="00BC64BF">
        <w:rPr>
          <w:rFonts w:asciiTheme="minorHAnsi" w:hAnsiTheme="minorHAnsi" w:cstheme="minorHAnsi"/>
          <w:color w:val="000000"/>
          <w:sz w:val="22"/>
          <w:szCs w:val="22"/>
        </w:rPr>
        <w:t xml:space="preserve">taking into consideration the </w:t>
      </w:r>
      <w:r w:rsidRPr="00D93E2E">
        <w:rPr>
          <w:rFonts w:asciiTheme="minorHAnsi" w:hAnsiTheme="minorHAnsi" w:cstheme="minorHAnsi"/>
          <w:color w:val="000000"/>
          <w:sz w:val="22"/>
          <w:szCs w:val="22"/>
        </w:rPr>
        <w:t xml:space="preserve"> interest of the clients throughout the relationship between </w:t>
      </w:r>
      <w:r w:rsidR="00BC64BF">
        <w:rPr>
          <w:rFonts w:asciiTheme="minorHAnsi" w:hAnsiTheme="minorHAnsi" w:cstheme="minorHAnsi"/>
          <w:color w:val="000000"/>
          <w:sz w:val="22"/>
          <w:szCs w:val="22"/>
        </w:rPr>
        <w:t>the Company and the Client</w:t>
      </w:r>
      <w:r w:rsidRPr="00D93E2E">
        <w:rPr>
          <w:rFonts w:asciiTheme="minorHAnsi" w:hAnsiTheme="minorHAnsi" w:cstheme="minorHAnsi"/>
          <w:color w:val="000000"/>
          <w:sz w:val="22"/>
          <w:szCs w:val="22"/>
        </w:rPr>
        <w:t xml:space="preserve">, The </w:t>
      </w:r>
      <w:r w:rsidR="007077E6">
        <w:rPr>
          <w:rFonts w:asciiTheme="minorHAnsi" w:hAnsiTheme="minorHAnsi" w:cstheme="minorHAnsi"/>
          <w:color w:val="000000"/>
          <w:sz w:val="22"/>
          <w:szCs w:val="22"/>
        </w:rPr>
        <w:t>Com</w:t>
      </w:r>
      <w:r w:rsidR="00461766">
        <w:rPr>
          <w:rFonts w:asciiTheme="minorHAnsi" w:hAnsiTheme="minorHAnsi" w:cstheme="minorHAnsi"/>
          <w:color w:val="000000"/>
          <w:sz w:val="22"/>
          <w:szCs w:val="22"/>
        </w:rPr>
        <w:t>p</w:t>
      </w:r>
      <w:r w:rsidR="007077E6">
        <w:rPr>
          <w:rFonts w:asciiTheme="minorHAnsi" w:hAnsiTheme="minorHAnsi" w:cstheme="minorHAnsi"/>
          <w:color w:val="000000"/>
          <w:sz w:val="22"/>
          <w:szCs w:val="22"/>
        </w:rPr>
        <w:t>any</w:t>
      </w:r>
      <w:r w:rsidRPr="00D93E2E">
        <w:rPr>
          <w:rFonts w:asciiTheme="minorHAnsi" w:hAnsiTheme="minorHAnsi" w:cstheme="minorHAnsi"/>
          <w:color w:val="000000"/>
          <w:sz w:val="22"/>
          <w:szCs w:val="22"/>
        </w:rPr>
        <w:t xml:space="preserve"> must also provide the necessary human resources to achieve the above, carry out its work, serve its clients </w:t>
      </w:r>
      <w:r w:rsidR="007077E6">
        <w:rPr>
          <w:rFonts w:asciiTheme="minorHAnsi" w:hAnsiTheme="minorHAnsi" w:cstheme="minorHAnsi"/>
          <w:color w:val="000000"/>
          <w:sz w:val="22"/>
          <w:szCs w:val="22"/>
        </w:rPr>
        <w:t xml:space="preserve">and provide </w:t>
      </w:r>
      <w:r w:rsidRPr="00D93E2E">
        <w:rPr>
          <w:rFonts w:asciiTheme="minorHAnsi" w:hAnsiTheme="minorHAnsi" w:cstheme="minorHAnsi"/>
          <w:color w:val="000000"/>
          <w:sz w:val="22"/>
          <w:szCs w:val="22"/>
        </w:rPr>
        <w:t>documented channels of communication with them</w:t>
      </w:r>
      <w:r w:rsidR="00483E54">
        <w:rPr>
          <w:rFonts w:asciiTheme="minorHAnsi" w:hAnsiTheme="minorHAnsi" w:cstheme="minorHAnsi"/>
          <w:color w:val="000000"/>
          <w:sz w:val="22"/>
          <w:szCs w:val="22"/>
        </w:rPr>
        <w:t xml:space="preserve">. </w:t>
      </w:r>
    </w:p>
    <w:p w14:paraId="358723D9" w14:textId="0573601C" w:rsidR="00483E54" w:rsidRPr="00D93E2E" w:rsidRDefault="00483E54" w:rsidP="00F32926">
      <w:pPr>
        <w:pStyle w:val="NormalWeb"/>
        <w:spacing w:before="0" w:beforeAutospacing="0" w:after="225"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Pr="00483E54">
        <w:rPr>
          <w:rFonts w:asciiTheme="minorHAnsi" w:hAnsiTheme="minorHAnsi" w:cstheme="minorHAnsi"/>
          <w:color w:val="000000"/>
          <w:sz w:val="22"/>
          <w:szCs w:val="22"/>
        </w:rPr>
        <w:t>Company should also ensure that its employees act with honesty, integrity, professionalism, and competence, and comply with the applicable laws, regulations, and codes of conduct</w:t>
      </w:r>
      <w:r>
        <w:rPr>
          <w:rFonts w:asciiTheme="minorHAnsi" w:hAnsiTheme="minorHAnsi" w:cstheme="minorHAnsi"/>
          <w:color w:val="000000"/>
          <w:sz w:val="22"/>
          <w:szCs w:val="22"/>
        </w:rPr>
        <w:t xml:space="preserve">. </w:t>
      </w:r>
    </w:p>
    <w:p w14:paraId="331FDA6D" w14:textId="77777777" w:rsidR="00F32926" w:rsidRPr="00D93E2E" w:rsidRDefault="00F32926" w:rsidP="00D93E2E">
      <w:pPr>
        <w:pStyle w:val="Heading2"/>
        <w:numPr>
          <w:ilvl w:val="0"/>
          <w:numId w:val="10"/>
        </w:numPr>
        <w:rPr>
          <w:rFonts w:asciiTheme="minorHAnsi" w:hAnsiTheme="minorHAnsi" w:cstheme="minorHAnsi"/>
          <w:sz w:val="22"/>
          <w:szCs w:val="22"/>
        </w:rPr>
      </w:pPr>
      <w:r w:rsidRPr="00D93E2E">
        <w:rPr>
          <w:rFonts w:asciiTheme="minorHAnsi" w:hAnsiTheme="minorHAnsi" w:cstheme="minorHAnsi"/>
          <w:sz w:val="22"/>
          <w:szCs w:val="22"/>
        </w:rPr>
        <w:t>Protection from fraud and misuse</w:t>
      </w:r>
    </w:p>
    <w:p w14:paraId="4D761784" w14:textId="77777777" w:rsidR="00461766" w:rsidRDefault="00461766" w:rsidP="00461766">
      <w:pPr>
        <w:pStyle w:val="NormalWeb"/>
        <w:spacing w:before="0" w:beforeAutospacing="0" w:after="0" w:afterAutospacing="0"/>
        <w:jc w:val="both"/>
        <w:rPr>
          <w:rFonts w:asciiTheme="minorHAnsi" w:hAnsiTheme="minorHAnsi" w:cstheme="minorHAnsi"/>
          <w:color w:val="000000"/>
          <w:sz w:val="22"/>
          <w:szCs w:val="22"/>
        </w:rPr>
      </w:pPr>
    </w:p>
    <w:p w14:paraId="680B5E83" w14:textId="0DB6EAC4" w:rsidR="00F32926" w:rsidRPr="00D93E2E" w:rsidRDefault="00F32926" w:rsidP="00F32926">
      <w:pPr>
        <w:pStyle w:val="NormalWeb"/>
        <w:spacing w:before="0" w:beforeAutospacing="0" w:after="225" w:afterAutospacing="0"/>
        <w:jc w:val="both"/>
        <w:rPr>
          <w:rFonts w:asciiTheme="minorHAnsi" w:hAnsiTheme="minorHAnsi" w:cstheme="minorHAnsi"/>
          <w:color w:val="000000"/>
          <w:sz w:val="22"/>
          <w:szCs w:val="22"/>
        </w:rPr>
      </w:pPr>
      <w:r w:rsidRPr="00D93E2E">
        <w:rPr>
          <w:rFonts w:asciiTheme="minorHAnsi" w:hAnsiTheme="minorHAnsi" w:cstheme="minorHAnsi"/>
          <w:color w:val="000000"/>
          <w:sz w:val="22"/>
          <w:szCs w:val="22"/>
        </w:rPr>
        <w:t xml:space="preserve">The </w:t>
      </w:r>
      <w:r w:rsidR="00461766">
        <w:rPr>
          <w:rFonts w:asciiTheme="minorHAnsi" w:hAnsiTheme="minorHAnsi" w:cstheme="minorHAnsi"/>
          <w:color w:val="000000"/>
          <w:sz w:val="22"/>
          <w:szCs w:val="22"/>
        </w:rPr>
        <w:t>Company</w:t>
      </w:r>
      <w:r w:rsidRPr="00D93E2E">
        <w:rPr>
          <w:rFonts w:asciiTheme="minorHAnsi" w:hAnsiTheme="minorHAnsi" w:cstheme="minorHAnsi"/>
          <w:color w:val="000000"/>
          <w:sz w:val="22"/>
          <w:szCs w:val="22"/>
        </w:rPr>
        <w:t xml:space="preserve"> must protect its clients’ assets from fraud and develop technical control systems with a high level of efficiency and effectiveness to reduce and detect fraud, pilfering or abuse and take the necessary action if they occur, in accordance with the relevant regulations and instructions</w:t>
      </w:r>
      <w:r w:rsidR="00461766">
        <w:rPr>
          <w:rFonts w:asciiTheme="minorHAnsi" w:hAnsiTheme="minorHAnsi" w:cstheme="minorHAnsi"/>
          <w:color w:val="000000"/>
          <w:sz w:val="22"/>
          <w:szCs w:val="22"/>
        </w:rPr>
        <w:t>.</w:t>
      </w:r>
    </w:p>
    <w:p w14:paraId="1735BC68" w14:textId="77777777" w:rsidR="00F32926" w:rsidRPr="00D93E2E" w:rsidRDefault="00F32926" w:rsidP="004B672C">
      <w:pPr>
        <w:pStyle w:val="Heading2"/>
        <w:keepLines w:val="0"/>
        <w:numPr>
          <w:ilvl w:val="0"/>
          <w:numId w:val="10"/>
        </w:numPr>
        <w:rPr>
          <w:rFonts w:asciiTheme="minorHAnsi" w:hAnsiTheme="minorHAnsi" w:cstheme="minorHAnsi"/>
          <w:sz w:val="22"/>
          <w:szCs w:val="22"/>
        </w:rPr>
      </w:pPr>
      <w:r w:rsidRPr="00D93E2E">
        <w:rPr>
          <w:rFonts w:asciiTheme="minorHAnsi" w:hAnsiTheme="minorHAnsi" w:cstheme="minorHAnsi"/>
          <w:sz w:val="22"/>
          <w:szCs w:val="22"/>
        </w:rPr>
        <w:lastRenderedPageBreak/>
        <w:t>Protection of data and information confidentiality</w:t>
      </w:r>
    </w:p>
    <w:p w14:paraId="2BD62166" w14:textId="77777777" w:rsidR="007D129B" w:rsidRDefault="007D129B" w:rsidP="004B672C">
      <w:pPr>
        <w:pStyle w:val="NormalWeb"/>
        <w:keepNext/>
        <w:spacing w:before="0" w:beforeAutospacing="0" w:after="0" w:afterAutospacing="0"/>
        <w:jc w:val="both"/>
        <w:rPr>
          <w:rFonts w:asciiTheme="minorHAnsi" w:hAnsiTheme="minorHAnsi" w:cstheme="minorHAnsi"/>
          <w:color w:val="000000"/>
          <w:sz w:val="22"/>
          <w:szCs w:val="22"/>
        </w:rPr>
      </w:pPr>
    </w:p>
    <w:p w14:paraId="425A5BBB" w14:textId="3AA992E5" w:rsidR="007D129B" w:rsidRDefault="00F32926" w:rsidP="004B672C">
      <w:pPr>
        <w:pStyle w:val="NormalWeb"/>
        <w:keepNext/>
        <w:spacing w:before="0" w:beforeAutospacing="0" w:after="225" w:afterAutospacing="0"/>
        <w:jc w:val="both"/>
        <w:rPr>
          <w:rFonts w:eastAsiaTheme="majorEastAsia" w:cstheme="minorHAnsi"/>
          <w:color w:val="2F5496" w:themeColor="accent1" w:themeShade="BF"/>
        </w:rPr>
      </w:pPr>
      <w:r w:rsidRPr="00D93E2E">
        <w:rPr>
          <w:rFonts w:asciiTheme="minorHAnsi" w:hAnsiTheme="minorHAnsi" w:cstheme="minorHAnsi"/>
          <w:color w:val="000000"/>
          <w:sz w:val="22"/>
          <w:szCs w:val="22"/>
        </w:rPr>
        <w:t xml:space="preserve">The </w:t>
      </w:r>
      <w:r w:rsidR="007D129B">
        <w:rPr>
          <w:rFonts w:asciiTheme="minorHAnsi" w:hAnsiTheme="minorHAnsi" w:cstheme="minorHAnsi"/>
          <w:color w:val="000000"/>
          <w:sz w:val="22"/>
          <w:szCs w:val="22"/>
        </w:rPr>
        <w:t>Company</w:t>
      </w:r>
      <w:r w:rsidRPr="00D93E2E">
        <w:rPr>
          <w:rFonts w:asciiTheme="minorHAnsi" w:hAnsiTheme="minorHAnsi" w:cstheme="minorHAnsi"/>
          <w:color w:val="000000"/>
          <w:sz w:val="22"/>
          <w:szCs w:val="22"/>
        </w:rPr>
        <w:t xml:space="preserve"> is committed to establishing appropriate mechanisms in accordance with the relevant applicable regulations, instructions and policies to protect the financial, fiduciary, and/or personal information and data of clients and to maintain their privacy, and to develop high-level control systems that include appropriate mechanisms that determine the purposes for which the data was collected.</w:t>
      </w:r>
    </w:p>
    <w:p w14:paraId="51356AE1" w14:textId="61EFAA05" w:rsidR="00F32926" w:rsidRPr="00D93E2E" w:rsidRDefault="00F32926" w:rsidP="004B672C">
      <w:pPr>
        <w:pStyle w:val="Heading2"/>
        <w:numPr>
          <w:ilvl w:val="0"/>
          <w:numId w:val="10"/>
        </w:numPr>
        <w:ind w:left="357" w:hanging="357"/>
        <w:rPr>
          <w:rFonts w:asciiTheme="minorHAnsi" w:hAnsiTheme="minorHAnsi" w:cstheme="minorHAnsi"/>
          <w:sz w:val="22"/>
          <w:szCs w:val="22"/>
        </w:rPr>
      </w:pPr>
      <w:r w:rsidRPr="00D93E2E">
        <w:rPr>
          <w:rFonts w:asciiTheme="minorHAnsi" w:hAnsiTheme="minorHAnsi" w:cstheme="minorHAnsi"/>
          <w:sz w:val="22"/>
          <w:szCs w:val="22"/>
        </w:rPr>
        <w:t>Complaints’ resolution</w:t>
      </w:r>
    </w:p>
    <w:p w14:paraId="70261B49" w14:textId="77777777" w:rsidR="00483E54" w:rsidRDefault="00483E54" w:rsidP="00483E54">
      <w:pPr>
        <w:pStyle w:val="NormalWeb"/>
        <w:keepNext/>
        <w:keepLines/>
        <w:spacing w:before="0" w:beforeAutospacing="0" w:after="0" w:afterAutospacing="0"/>
        <w:jc w:val="both"/>
        <w:rPr>
          <w:rFonts w:asciiTheme="minorHAnsi" w:hAnsiTheme="minorHAnsi" w:cstheme="minorHAnsi"/>
          <w:color w:val="000000"/>
          <w:sz w:val="22"/>
          <w:szCs w:val="22"/>
        </w:rPr>
      </w:pPr>
      <w:r w:rsidRPr="00483E54">
        <w:rPr>
          <w:rFonts w:asciiTheme="minorHAnsi" w:hAnsiTheme="minorHAnsi" w:cstheme="minorHAnsi"/>
          <w:color w:val="000000"/>
          <w:sz w:val="22"/>
          <w:szCs w:val="22"/>
        </w:rPr>
        <w:t>The Company should establish an effective and transparent mechanism for receiving and resolving the clients' complaints, and inform the clients about the steps and procedures involved, the expected timeframe, and the possible outcome</w:t>
      </w:r>
      <w:r>
        <w:rPr>
          <w:rFonts w:asciiTheme="minorHAnsi" w:hAnsiTheme="minorHAnsi" w:cstheme="minorHAnsi"/>
          <w:color w:val="000000"/>
          <w:sz w:val="22"/>
          <w:szCs w:val="22"/>
        </w:rPr>
        <w:t>.</w:t>
      </w:r>
    </w:p>
    <w:p w14:paraId="1CE605E4" w14:textId="77777777" w:rsidR="00483E54" w:rsidRDefault="00483E54" w:rsidP="00483E54">
      <w:pPr>
        <w:pStyle w:val="NormalWeb"/>
        <w:keepNext/>
        <w:keepLines/>
        <w:spacing w:before="0" w:beforeAutospacing="0" w:after="0" w:afterAutospacing="0"/>
        <w:jc w:val="both"/>
        <w:rPr>
          <w:rFonts w:asciiTheme="minorHAnsi" w:hAnsiTheme="minorHAnsi" w:cstheme="minorHAnsi"/>
          <w:color w:val="000000"/>
          <w:sz w:val="22"/>
          <w:szCs w:val="22"/>
        </w:rPr>
      </w:pPr>
    </w:p>
    <w:p w14:paraId="09521BC0" w14:textId="1A6F187D" w:rsidR="00F32926" w:rsidRDefault="00483E54" w:rsidP="004B672C">
      <w:pPr>
        <w:pStyle w:val="NormalWeb"/>
        <w:keepNext/>
        <w:keepLines/>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Any </w:t>
      </w:r>
      <w:r w:rsidR="00F32926" w:rsidRPr="00D93E2E">
        <w:rPr>
          <w:rFonts w:asciiTheme="minorHAnsi" w:hAnsiTheme="minorHAnsi" w:cstheme="minorHAnsi"/>
          <w:color w:val="000000"/>
          <w:sz w:val="22"/>
          <w:szCs w:val="22"/>
        </w:rPr>
        <w:t>complaint must be</w:t>
      </w:r>
      <w:r w:rsidR="00BC64BF">
        <w:rPr>
          <w:rFonts w:asciiTheme="minorHAnsi" w:hAnsiTheme="minorHAnsi" w:cstheme="minorHAnsi"/>
          <w:color w:val="000000"/>
          <w:sz w:val="22"/>
          <w:szCs w:val="22"/>
        </w:rPr>
        <w:t xml:space="preserve"> addressed within a reasonable timeframe </w:t>
      </w:r>
      <w:r w:rsidR="00F32926" w:rsidRPr="00D93E2E">
        <w:rPr>
          <w:rFonts w:asciiTheme="minorHAnsi" w:hAnsiTheme="minorHAnsi" w:cstheme="minorHAnsi"/>
          <w:color w:val="000000"/>
          <w:sz w:val="22"/>
          <w:szCs w:val="22"/>
        </w:rPr>
        <w:t xml:space="preserve"> and</w:t>
      </w:r>
      <w:r w:rsidR="00BC64BF">
        <w:rPr>
          <w:rFonts w:asciiTheme="minorHAnsi" w:hAnsiTheme="minorHAnsi" w:cstheme="minorHAnsi"/>
          <w:color w:val="000000"/>
          <w:sz w:val="22"/>
          <w:szCs w:val="22"/>
        </w:rPr>
        <w:t xml:space="preserve"> where</w:t>
      </w:r>
      <w:r w:rsidR="00F32926" w:rsidRPr="00D93E2E">
        <w:rPr>
          <w:rFonts w:asciiTheme="minorHAnsi" w:hAnsiTheme="minorHAnsi" w:cstheme="minorHAnsi"/>
          <w:color w:val="000000"/>
          <w:sz w:val="22"/>
          <w:szCs w:val="22"/>
        </w:rPr>
        <w:t xml:space="preserve"> necessary</w:t>
      </w:r>
      <w:r w:rsidR="00BC64BF">
        <w:rPr>
          <w:rFonts w:asciiTheme="minorHAnsi" w:hAnsiTheme="minorHAnsi" w:cstheme="minorHAnsi"/>
          <w:color w:val="000000"/>
          <w:sz w:val="22"/>
          <w:szCs w:val="22"/>
        </w:rPr>
        <w:t xml:space="preserve">, </w:t>
      </w:r>
      <w:r w:rsidR="00D36BE9">
        <w:rPr>
          <w:rFonts w:asciiTheme="minorHAnsi" w:hAnsiTheme="minorHAnsi" w:cstheme="minorHAnsi"/>
          <w:color w:val="000000"/>
          <w:sz w:val="22"/>
          <w:szCs w:val="22"/>
        </w:rPr>
        <w:t>appropriate</w:t>
      </w:r>
      <w:r w:rsidR="00F32926" w:rsidRPr="00D93E2E">
        <w:rPr>
          <w:rFonts w:asciiTheme="minorHAnsi" w:hAnsiTheme="minorHAnsi" w:cstheme="minorHAnsi"/>
          <w:color w:val="000000"/>
          <w:sz w:val="22"/>
          <w:szCs w:val="22"/>
        </w:rPr>
        <w:t xml:space="preserve"> measures and procedures should be followed to address </w:t>
      </w:r>
      <w:r w:rsidR="00BC64BF">
        <w:rPr>
          <w:rFonts w:asciiTheme="minorHAnsi" w:hAnsiTheme="minorHAnsi" w:cstheme="minorHAnsi"/>
          <w:color w:val="000000"/>
          <w:sz w:val="22"/>
          <w:szCs w:val="22"/>
        </w:rPr>
        <w:t xml:space="preserve">the complaints </w:t>
      </w:r>
      <w:r w:rsidR="00F32926" w:rsidRPr="00D93E2E">
        <w:rPr>
          <w:rFonts w:asciiTheme="minorHAnsi" w:hAnsiTheme="minorHAnsi" w:cstheme="minorHAnsi"/>
          <w:color w:val="000000"/>
          <w:sz w:val="22"/>
          <w:szCs w:val="22"/>
        </w:rPr>
        <w:t xml:space="preserve"> fairly and effectively, and provide the best and most appropriate solutions without delay in accordance with the relevant regulations and instructions</w:t>
      </w:r>
      <w:r w:rsidR="007D129B">
        <w:rPr>
          <w:rFonts w:asciiTheme="minorHAnsi" w:hAnsiTheme="minorHAnsi" w:cstheme="minorHAnsi"/>
          <w:color w:val="000000"/>
          <w:sz w:val="22"/>
          <w:szCs w:val="22"/>
        </w:rPr>
        <w:t>.</w:t>
      </w:r>
    </w:p>
    <w:p w14:paraId="585584E3" w14:textId="77777777" w:rsidR="00483E54" w:rsidRPr="00D93E2E" w:rsidRDefault="00483E54" w:rsidP="004B672C">
      <w:pPr>
        <w:pStyle w:val="NormalWeb"/>
        <w:keepNext/>
        <w:keepLines/>
        <w:spacing w:before="0" w:beforeAutospacing="0" w:after="225" w:afterAutospacing="0"/>
        <w:jc w:val="both"/>
        <w:rPr>
          <w:rFonts w:asciiTheme="minorHAnsi" w:hAnsiTheme="minorHAnsi" w:cstheme="minorHAnsi"/>
          <w:color w:val="000000"/>
          <w:sz w:val="22"/>
          <w:szCs w:val="22"/>
        </w:rPr>
      </w:pPr>
    </w:p>
    <w:p w14:paraId="2DFF3858" w14:textId="77777777" w:rsidR="00F32926" w:rsidRPr="00D93E2E" w:rsidRDefault="00F32926" w:rsidP="00D36BE9">
      <w:pPr>
        <w:pStyle w:val="Heading2"/>
        <w:numPr>
          <w:ilvl w:val="0"/>
          <w:numId w:val="10"/>
        </w:numPr>
        <w:rPr>
          <w:rFonts w:asciiTheme="minorHAnsi" w:hAnsiTheme="minorHAnsi" w:cstheme="minorHAnsi"/>
          <w:sz w:val="22"/>
          <w:szCs w:val="22"/>
        </w:rPr>
      </w:pPr>
      <w:r w:rsidRPr="00D93E2E">
        <w:rPr>
          <w:rFonts w:asciiTheme="minorHAnsi" w:hAnsiTheme="minorHAnsi" w:cstheme="minorHAnsi"/>
          <w:sz w:val="22"/>
          <w:szCs w:val="22"/>
        </w:rPr>
        <w:t>Competition</w:t>
      </w:r>
    </w:p>
    <w:p w14:paraId="2402E2E0" w14:textId="77777777" w:rsidR="007D129B" w:rsidRDefault="007D129B" w:rsidP="004B672C">
      <w:pPr>
        <w:pStyle w:val="NormalWeb"/>
        <w:keepNext/>
        <w:keepLines/>
        <w:spacing w:before="0" w:beforeAutospacing="0" w:after="0" w:afterAutospacing="0"/>
        <w:jc w:val="both"/>
        <w:rPr>
          <w:rFonts w:asciiTheme="minorHAnsi" w:hAnsiTheme="minorHAnsi" w:cstheme="minorHAnsi"/>
          <w:color w:val="000000"/>
          <w:sz w:val="22"/>
          <w:szCs w:val="22"/>
        </w:rPr>
      </w:pPr>
    </w:p>
    <w:p w14:paraId="33214629" w14:textId="26ACA90A" w:rsidR="00F32926" w:rsidRPr="00D93E2E" w:rsidRDefault="009015A5" w:rsidP="004B672C">
      <w:pPr>
        <w:pStyle w:val="NormalWeb"/>
        <w:keepNext/>
        <w:keepLines/>
        <w:spacing w:before="0" w:beforeAutospacing="0" w:after="225"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Company shall </w:t>
      </w:r>
      <w:r w:rsidR="00F32926" w:rsidRPr="00D93E2E">
        <w:rPr>
          <w:rFonts w:asciiTheme="minorHAnsi" w:hAnsiTheme="minorHAnsi" w:cstheme="minorHAnsi"/>
          <w:color w:val="000000"/>
          <w:sz w:val="22"/>
          <w:szCs w:val="22"/>
        </w:rPr>
        <w:t xml:space="preserve"> provide the best products, services and </w:t>
      </w:r>
      <w:r>
        <w:rPr>
          <w:rFonts w:asciiTheme="minorHAnsi" w:hAnsiTheme="minorHAnsi" w:cstheme="minorHAnsi"/>
          <w:color w:val="000000"/>
          <w:sz w:val="22"/>
          <w:szCs w:val="22"/>
        </w:rPr>
        <w:t xml:space="preserve">reasonable </w:t>
      </w:r>
      <w:r w:rsidR="00F32926" w:rsidRPr="00D93E2E">
        <w:rPr>
          <w:rFonts w:asciiTheme="minorHAnsi" w:hAnsiTheme="minorHAnsi" w:cstheme="minorHAnsi"/>
          <w:color w:val="000000"/>
          <w:sz w:val="22"/>
          <w:szCs w:val="22"/>
        </w:rPr>
        <w:t>prices to meet the needs of the clients, promote innovation and maintain the quality of services and products</w:t>
      </w:r>
      <w:r w:rsidR="007D129B">
        <w:rPr>
          <w:rFonts w:asciiTheme="minorHAnsi" w:hAnsiTheme="minorHAnsi" w:cstheme="minorHAnsi"/>
          <w:color w:val="000000"/>
          <w:sz w:val="22"/>
          <w:szCs w:val="22"/>
        </w:rPr>
        <w:t>.</w:t>
      </w:r>
      <w:r w:rsidR="006E0663">
        <w:rPr>
          <w:rFonts w:asciiTheme="minorHAnsi" w:hAnsiTheme="minorHAnsi" w:cstheme="minorHAnsi"/>
          <w:color w:val="000000"/>
          <w:sz w:val="22"/>
          <w:szCs w:val="22"/>
        </w:rPr>
        <w:t xml:space="preserve"> </w:t>
      </w:r>
    </w:p>
    <w:p w14:paraId="696A7640" w14:textId="48DDA1A0" w:rsidR="00483E54" w:rsidRPr="004B672C" w:rsidRDefault="00F32926" w:rsidP="00483E54">
      <w:pPr>
        <w:pStyle w:val="Heading2"/>
        <w:numPr>
          <w:ilvl w:val="0"/>
          <w:numId w:val="10"/>
        </w:numPr>
        <w:rPr>
          <w:rFonts w:asciiTheme="minorHAnsi" w:hAnsiTheme="minorHAnsi" w:cstheme="minorHAnsi"/>
          <w:sz w:val="22"/>
          <w:szCs w:val="22"/>
        </w:rPr>
      </w:pPr>
      <w:r w:rsidRPr="00D93E2E">
        <w:rPr>
          <w:rFonts w:asciiTheme="minorHAnsi" w:hAnsiTheme="minorHAnsi" w:cstheme="minorHAnsi"/>
          <w:sz w:val="22"/>
          <w:szCs w:val="22"/>
        </w:rPr>
        <w:t>Outsourcing/outsourced service</w:t>
      </w:r>
    </w:p>
    <w:p w14:paraId="008F63AA" w14:textId="77777777" w:rsidR="007D129B" w:rsidRDefault="007D129B" w:rsidP="007D129B">
      <w:pPr>
        <w:pStyle w:val="NormalWeb"/>
        <w:spacing w:before="0" w:beforeAutospacing="0" w:after="0" w:afterAutospacing="0"/>
        <w:jc w:val="both"/>
        <w:rPr>
          <w:rFonts w:asciiTheme="minorHAnsi" w:hAnsiTheme="minorHAnsi" w:cstheme="minorHAnsi"/>
          <w:color w:val="000000"/>
          <w:sz w:val="22"/>
          <w:szCs w:val="22"/>
        </w:rPr>
      </w:pPr>
    </w:p>
    <w:p w14:paraId="313289BF" w14:textId="032D79E2" w:rsidR="00F32926" w:rsidRDefault="00F32926" w:rsidP="00F32926">
      <w:pPr>
        <w:pStyle w:val="NormalWeb"/>
        <w:spacing w:before="0" w:beforeAutospacing="0" w:after="225" w:afterAutospacing="0"/>
        <w:jc w:val="both"/>
        <w:rPr>
          <w:rFonts w:asciiTheme="minorHAnsi" w:hAnsiTheme="minorHAnsi" w:cstheme="minorHAnsi"/>
          <w:color w:val="000000"/>
          <w:sz w:val="22"/>
          <w:szCs w:val="22"/>
        </w:rPr>
      </w:pPr>
      <w:r w:rsidRPr="00D93E2E">
        <w:rPr>
          <w:rFonts w:asciiTheme="minorHAnsi" w:hAnsiTheme="minorHAnsi" w:cstheme="minorHAnsi"/>
          <w:color w:val="000000"/>
          <w:sz w:val="22"/>
          <w:szCs w:val="22"/>
        </w:rPr>
        <w:t xml:space="preserve">When outsourcing any of </w:t>
      </w:r>
      <w:r w:rsidR="00483E54">
        <w:rPr>
          <w:rFonts w:asciiTheme="minorHAnsi" w:hAnsiTheme="minorHAnsi" w:cstheme="minorHAnsi"/>
          <w:color w:val="000000"/>
          <w:sz w:val="22"/>
          <w:szCs w:val="22"/>
        </w:rPr>
        <w:t>its</w:t>
      </w:r>
      <w:r w:rsidR="00483E54" w:rsidRPr="00D93E2E">
        <w:rPr>
          <w:rFonts w:asciiTheme="minorHAnsi" w:hAnsiTheme="minorHAnsi" w:cstheme="minorHAnsi"/>
          <w:color w:val="000000"/>
          <w:sz w:val="22"/>
          <w:szCs w:val="22"/>
        </w:rPr>
        <w:t xml:space="preserve"> </w:t>
      </w:r>
      <w:r w:rsidRPr="00D93E2E">
        <w:rPr>
          <w:rFonts w:asciiTheme="minorHAnsi" w:hAnsiTheme="minorHAnsi" w:cstheme="minorHAnsi"/>
          <w:color w:val="000000"/>
          <w:sz w:val="22"/>
          <w:szCs w:val="22"/>
        </w:rPr>
        <w:t>services</w:t>
      </w:r>
      <w:r w:rsidR="00D36BE9">
        <w:rPr>
          <w:rFonts w:asciiTheme="minorHAnsi" w:hAnsiTheme="minorHAnsi" w:cstheme="minorHAnsi"/>
          <w:color w:val="000000"/>
          <w:sz w:val="22"/>
          <w:szCs w:val="22"/>
        </w:rPr>
        <w:t xml:space="preserve"> to a third party (the “</w:t>
      </w:r>
      <w:r w:rsidR="00D36BE9" w:rsidRPr="004B672C">
        <w:rPr>
          <w:rFonts w:asciiTheme="minorHAnsi" w:hAnsiTheme="minorHAnsi" w:cstheme="minorHAnsi"/>
          <w:b/>
          <w:bCs/>
          <w:color w:val="000000"/>
          <w:sz w:val="22"/>
          <w:szCs w:val="22"/>
        </w:rPr>
        <w:t>Third</w:t>
      </w:r>
      <w:r w:rsidR="00D36BE9">
        <w:rPr>
          <w:rFonts w:asciiTheme="minorHAnsi" w:hAnsiTheme="minorHAnsi" w:cstheme="minorHAnsi"/>
          <w:color w:val="000000"/>
          <w:sz w:val="22"/>
          <w:szCs w:val="22"/>
        </w:rPr>
        <w:t xml:space="preserve"> </w:t>
      </w:r>
      <w:r w:rsidR="00D36BE9" w:rsidRPr="004B672C">
        <w:rPr>
          <w:rFonts w:asciiTheme="minorHAnsi" w:hAnsiTheme="minorHAnsi" w:cstheme="minorHAnsi"/>
          <w:b/>
          <w:bCs/>
          <w:color w:val="000000"/>
          <w:sz w:val="22"/>
          <w:szCs w:val="22"/>
        </w:rPr>
        <w:t>Party</w:t>
      </w:r>
      <w:r w:rsidR="00483E54">
        <w:rPr>
          <w:rFonts w:asciiTheme="minorHAnsi" w:hAnsiTheme="minorHAnsi" w:cstheme="minorHAnsi"/>
          <w:b/>
          <w:bCs/>
          <w:color w:val="000000"/>
          <w:sz w:val="22"/>
          <w:szCs w:val="22"/>
        </w:rPr>
        <w:t>)</w:t>
      </w:r>
      <w:r w:rsidRPr="00D93E2E">
        <w:rPr>
          <w:rFonts w:asciiTheme="minorHAnsi" w:hAnsiTheme="minorHAnsi" w:cstheme="minorHAnsi"/>
          <w:color w:val="000000"/>
          <w:sz w:val="22"/>
          <w:szCs w:val="22"/>
        </w:rPr>
        <w:t xml:space="preserve">, the </w:t>
      </w:r>
      <w:r w:rsidR="00DA522F">
        <w:rPr>
          <w:rFonts w:asciiTheme="minorHAnsi" w:hAnsiTheme="minorHAnsi" w:cstheme="minorHAnsi"/>
          <w:color w:val="000000"/>
          <w:sz w:val="22"/>
          <w:szCs w:val="22"/>
        </w:rPr>
        <w:t>Company</w:t>
      </w:r>
      <w:r w:rsidRPr="00D93E2E">
        <w:rPr>
          <w:rFonts w:asciiTheme="minorHAnsi" w:hAnsiTheme="minorHAnsi" w:cstheme="minorHAnsi"/>
          <w:color w:val="000000"/>
          <w:sz w:val="22"/>
          <w:szCs w:val="22"/>
        </w:rPr>
        <w:t xml:space="preserve"> shall ensure that the </w:t>
      </w:r>
      <w:r w:rsidR="000C73DA">
        <w:rPr>
          <w:rFonts w:asciiTheme="minorHAnsi" w:hAnsiTheme="minorHAnsi" w:cstheme="minorHAnsi"/>
          <w:color w:val="000000"/>
          <w:sz w:val="22"/>
          <w:szCs w:val="22"/>
        </w:rPr>
        <w:t>T</w:t>
      </w:r>
      <w:r w:rsidRPr="00D93E2E">
        <w:rPr>
          <w:rFonts w:asciiTheme="minorHAnsi" w:hAnsiTheme="minorHAnsi" w:cstheme="minorHAnsi"/>
          <w:color w:val="000000"/>
          <w:sz w:val="22"/>
          <w:szCs w:val="22"/>
        </w:rPr>
        <w:t xml:space="preserve">hird </w:t>
      </w:r>
      <w:r w:rsidR="000C73DA">
        <w:rPr>
          <w:rFonts w:asciiTheme="minorHAnsi" w:hAnsiTheme="minorHAnsi" w:cstheme="minorHAnsi"/>
          <w:color w:val="000000"/>
          <w:sz w:val="22"/>
          <w:szCs w:val="22"/>
        </w:rPr>
        <w:t>P</w:t>
      </w:r>
      <w:r w:rsidRPr="00D93E2E">
        <w:rPr>
          <w:rFonts w:asciiTheme="minorHAnsi" w:hAnsiTheme="minorHAnsi" w:cstheme="minorHAnsi"/>
          <w:color w:val="000000"/>
          <w:sz w:val="22"/>
          <w:szCs w:val="22"/>
        </w:rPr>
        <w:t xml:space="preserve">arty complies with the requirements of </w:t>
      </w:r>
      <w:r w:rsidR="00483E54">
        <w:rPr>
          <w:rFonts w:asciiTheme="minorHAnsi" w:hAnsiTheme="minorHAnsi" w:cstheme="minorHAnsi"/>
          <w:color w:val="000000"/>
          <w:sz w:val="22"/>
          <w:szCs w:val="22"/>
        </w:rPr>
        <w:t>this Policy,</w:t>
      </w:r>
      <w:r w:rsidRPr="00D93E2E">
        <w:rPr>
          <w:rFonts w:asciiTheme="minorHAnsi" w:hAnsiTheme="minorHAnsi" w:cstheme="minorHAnsi"/>
          <w:color w:val="000000"/>
          <w:sz w:val="22"/>
          <w:szCs w:val="22"/>
        </w:rPr>
        <w:t xml:space="preserve"> where applicable</w:t>
      </w:r>
      <w:r w:rsidR="00483E54">
        <w:rPr>
          <w:rFonts w:asciiTheme="minorHAnsi" w:hAnsiTheme="minorHAnsi" w:cstheme="minorHAnsi"/>
          <w:color w:val="000000"/>
          <w:sz w:val="22"/>
          <w:szCs w:val="22"/>
        </w:rPr>
        <w:t xml:space="preserve">, </w:t>
      </w:r>
      <w:r w:rsidRPr="00D93E2E">
        <w:rPr>
          <w:rFonts w:asciiTheme="minorHAnsi" w:hAnsiTheme="minorHAnsi" w:cstheme="minorHAnsi"/>
          <w:color w:val="000000"/>
          <w:sz w:val="22"/>
          <w:szCs w:val="22"/>
        </w:rPr>
        <w:t>and that it acts in the</w:t>
      </w:r>
      <w:r w:rsidR="00483E54">
        <w:rPr>
          <w:rFonts w:asciiTheme="minorHAnsi" w:hAnsiTheme="minorHAnsi" w:cstheme="minorHAnsi"/>
          <w:color w:val="000000"/>
          <w:sz w:val="22"/>
          <w:szCs w:val="22"/>
        </w:rPr>
        <w:t xml:space="preserve"> best</w:t>
      </w:r>
      <w:r w:rsidRPr="00D93E2E">
        <w:rPr>
          <w:rFonts w:asciiTheme="minorHAnsi" w:hAnsiTheme="minorHAnsi" w:cstheme="minorHAnsi"/>
          <w:color w:val="000000"/>
          <w:sz w:val="22"/>
          <w:szCs w:val="22"/>
        </w:rPr>
        <w:t xml:space="preserve"> interest of </w:t>
      </w:r>
      <w:r w:rsidR="000C73DA">
        <w:rPr>
          <w:rFonts w:asciiTheme="minorHAnsi" w:hAnsiTheme="minorHAnsi" w:cstheme="minorHAnsi"/>
          <w:color w:val="000000"/>
          <w:sz w:val="22"/>
          <w:szCs w:val="22"/>
        </w:rPr>
        <w:t>the</w:t>
      </w:r>
      <w:r w:rsidR="000C73DA" w:rsidRPr="00D93E2E">
        <w:rPr>
          <w:rFonts w:asciiTheme="minorHAnsi" w:hAnsiTheme="minorHAnsi" w:cstheme="minorHAnsi"/>
          <w:color w:val="000000"/>
          <w:sz w:val="22"/>
          <w:szCs w:val="22"/>
        </w:rPr>
        <w:t xml:space="preserve"> </w:t>
      </w:r>
      <w:r w:rsidRPr="00D93E2E">
        <w:rPr>
          <w:rFonts w:asciiTheme="minorHAnsi" w:hAnsiTheme="minorHAnsi" w:cstheme="minorHAnsi"/>
          <w:color w:val="000000"/>
          <w:sz w:val="22"/>
          <w:szCs w:val="22"/>
        </w:rPr>
        <w:t>clients</w:t>
      </w:r>
      <w:r w:rsidR="00290B5B">
        <w:rPr>
          <w:rFonts w:asciiTheme="minorHAnsi" w:hAnsiTheme="minorHAnsi" w:cstheme="minorHAnsi"/>
          <w:color w:val="000000"/>
          <w:sz w:val="22"/>
          <w:szCs w:val="22"/>
        </w:rPr>
        <w:t>.</w:t>
      </w:r>
      <w:r w:rsidRPr="00D93E2E">
        <w:rPr>
          <w:rFonts w:asciiTheme="minorHAnsi" w:hAnsiTheme="minorHAnsi" w:cstheme="minorHAnsi"/>
          <w:color w:val="000000"/>
          <w:sz w:val="22"/>
          <w:szCs w:val="22"/>
        </w:rPr>
        <w:t xml:space="preserve">  </w:t>
      </w:r>
      <w:r w:rsidR="000C73DA">
        <w:rPr>
          <w:rFonts w:asciiTheme="minorHAnsi" w:hAnsiTheme="minorHAnsi" w:cstheme="minorHAnsi"/>
          <w:color w:val="000000"/>
          <w:sz w:val="22"/>
          <w:szCs w:val="22"/>
        </w:rPr>
        <w:t xml:space="preserve">The Company shall </w:t>
      </w:r>
      <w:r w:rsidRPr="00D93E2E">
        <w:rPr>
          <w:rFonts w:asciiTheme="minorHAnsi" w:hAnsiTheme="minorHAnsi" w:cstheme="minorHAnsi"/>
          <w:color w:val="000000"/>
          <w:sz w:val="22"/>
          <w:szCs w:val="22"/>
        </w:rPr>
        <w:t>assume</w:t>
      </w:r>
      <w:r w:rsidR="00290B5B">
        <w:rPr>
          <w:rFonts w:asciiTheme="minorHAnsi" w:hAnsiTheme="minorHAnsi" w:cstheme="minorHAnsi"/>
          <w:color w:val="000000"/>
          <w:sz w:val="22"/>
          <w:szCs w:val="22"/>
        </w:rPr>
        <w:t xml:space="preserve"> </w:t>
      </w:r>
      <w:r w:rsidR="000C73DA">
        <w:rPr>
          <w:rFonts w:asciiTheme="minorHAnsi" w:hAnsiTheme="minorHAnsi" w:cstheme="minorHAnsi"/>
          <w:color w:val="000000"/>
          <w:sz w:val="22"/>
          <w:szCs w:val="22"/>
        </w:rPr>
        <w:t xml:space="preserve">the </w:t>
      </w:r>
      <w:r w:rsidRPr="00D93E2E">
        <w:rPr>
          <w:rFonts w:asciiTheme="minorHAnsi" w:hAnsiTheme="minorHAnsi" w:cstheme="minorHAnsi"/>
          <w:color w:val="000000"/>
          <w:sz w:val="22"/>
          <w:szCs w:val="22"/>
        </w:rPr>
        <w:t xml:space="preserve">responsibility in the event that the </w:t>
      </w:r>
      <w:r w:rsidR="000C73DA">
        <w:rPr>
          <w:rFonts w:asciiTheme="minorHAnsi" w:hAnsiTheme="minorHAnsi" w:cstheme="minorHAnsi"/>
          <w:color w:val="000000"/>
          <w:sz w:val="22"/>
          <w:szCs w:val="22"/>
        </w:rPr>
        <w:t>T</w:t>
      </w:r>
      <w:r w:rsidRPr="00D93E2E">
        <w:rPr>
          <w:rFonts w:asciiTheme="minorHAnsi" w:hAnsiTheme="minorHAnsi" w:cstheme="minorHAnsi"/>
          <w:color w:val="000000"/>
          <w:sz w:val="22"/>
          <w:szCs w:val="22"/>
        </w:rPr>
        <w:t xml:space="preserve">hird </w:t>
      </w:r>
      <w:r w:rsidR="000C73DA">
        <w:rPr>
          <w:rFonts w:asciiTheme="minorHAnsi" w:hAnsiTheme="minorHAnsi" w:cstheme="minorHAnsi"/>
          <w:color w:val="000000"/>
          <w:sz w:val="22"/>
          <w:szCs w:val="22"/>
        </w:rPr>
        <w:t>P</w:t>
      </w:r>
      <w:r w:rsidRPr="00D93E2E">
        <w:rPr>
          <w:rFonts w:asciiTheme="minorHAnsi" w:hAnsiTheme="minorHAnsi" w:cstheme="minorHAnsi"/>
          <w:color w:val="000000"/>
          <w:sz w:val="22"/>
          <w:szCs w:val="22"/>
        </w:rPr>
        <w:t xml:space="preserve">arty does not comply with the </w:t>
      </w:r>
      <w:r w:rsidR="00290B5B">
        <w:rPr>
          <w:rFonts w:asciiTheme="minorHAnsi" w:hAnsiTheme="minorHAnsi" w:cstheme="minorHAnsi"/>
          <w:color w:val="000000"/>
          <w:sz w:val="22"/>
          <w:szCs w:val="22"/>
        </w:rPr>
        <w:t xml:space="preserve">applicable </w:t>
      </w:r>
      <w:r w:rsidRPr="00D93E2E">
        <w:rPr>
          <w:rFonts w:asciiTheme="minorHAnsi" w:hAnsiTheme="minorHAnsi" w:cstheme="minorHAnsi"/>
          <w:color w:val="000000"/>
          <w:sz w:val="22"/>
          <w:szCs w:val="22"/>
        </w:rPr>
        <w:t xml:space="preserve">laws, regulations and instructions in </w:t>
      </w:r>
      <w:r w:rsidR="000C73DA">
        <w:rPr>
          <w:rFonts w:asciiTheme="minorHAnsi" w:hAnsiTheme="minorHAnsi" w:cstheme="minorHAnsi"/>
          <w:color w:val="000000"/>
          <w:sz w:val="22"/>
          <w:szCs w:val="22"/>
        </w:rPr>
        <w:t>the services provided by such Third Party</w:t>
      </w:r>
    </w:p>
    <w:p w14:paraId="07ABDC89" w14:textId="62E17867" w:rsidR="00290B5B" w:rsidRDefault="00290B5B" w:rsidP="00F32926">
      <w:pPr>
        <w:pStyle w:val="NormalWeb"/>
        <w:spacing w:before="0" w:beforeAutospacing="0" w:after="225" w:afterAutospacing="0"/>
        <w:jc w:val="both"/>
        <w:rPr>
          <w:rFonts w:asciiTheme="minorHAnsi" w:hAnsiTheme="minorHAnsi" w:cstheme="minorHAnsi"/>
          <w:color w:val="000000"/>
          <w:sz w:val="22"/>
          <w:szCs w:val="22"/>
        </w:rPr>
      </w:pPr>
      <w:r w:rsidRPr="00290B5B">
        <w:rPr>
          <w:rFonts w:asciiTheme="minorHAnsi" w:hAnsiTheme="minorHAnsi" w:cstheme="minorHAnsi"/>
          <w:color w:val="000000"/>
          <w:sz w:val="22"/>
          <w:szCs w:val="22"/>
        </w:rPr>
        <w:t>The Company should select and monitor the Third Parties that it outsources some of its services to, based on their qualifications, reputation, experience, and compliance with the relevant laws, regulations, and standards. The Company should also ensure that the Third Parties adhere to the same principles and rules of client protection as the Company, and that the clients are informed about the nature and scope of the outsourced services and their implications.</w:t>
      </w:r>
    </w:p>
    <w:p w14:paraId="7ADB41D2" w14:textId="77777777" w:rsidR="00F32926" w:rsidRPr="00D93E2E" w:rsidRDefault="00F32926" w:rsidP="00D93E2E">
      <w:pPr>
        <w:pStyle w:val="Heading2"/>
        <w:numPr>
          <w:ilvl w:val="0"/>
          <w:numId w:val="10"/>
        </w:numPr>
        <w:rPr>
          <w:rFonts w:asciiTheme="minorHAnsi" w:hAnsiTheme="minorHAnsi" w:cstheme="minorHAnsi"/>
          <w:sz w:val="22"/>
          <w:szCs w:val="22"/>
        </w:rPr>
      </w:pPr>
      <w:r w:rsidRPr="00D93E2E">
        <w:rPr>
          <w:rFonts w:asciiTheme="minorHAnsi" w:hAnsiTheme="minorHAnsi" w:cstheme="minorHAnsi"/>
          <w:sz w:val="22"/>
          <w:szCs w:val="22"/>
        </w:rPr>
        <w:t>Conflict of interests</w:t>
      </w:r>
    </w:p>
    <w:p w14:paraId="53FED74D" w14:textId="77777777" w:rsidR="00DA522F" w:rsidRDefault="00DA522F" w:rsidP="00DA522F">
      <w:pPr>
        <w:pStyle w:val="NormalWeb"/>
        <w:spacing w:before="0" w:beforeAutospacing="0" w:after="0" w:afterAutospacing="0"/>
        <w:jc w:val="both"/>
        <w:rPr>
          <w:rFonts w:asciiTheme="minorHAnsi" w:hAnsiTheme="minorHAnsi" w:cstheme="minorHAnsi"/>
          <w:color w:val="000000"/>
          <w:sz w:val="22"/>
          <w:szCs w:val="22"/>
        </w:rPr>
      </w:pPr>
    </w:p>
    <w:p w14:paraId="48790289" w14:textId="3CD90AB9" w:rsidR="00F32926" w:rsidRPr="00D93E2E" w:rsidRDefault="00DA522F" w:rsidP="00F32926">
      <w:pPr>
        <w:pStyle w:val="NormalWeb"/>
        <w:spacing w:before="0" w:beforeAutospacing="0" w:after="225"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T</w:t>
      </w:r>
      <w:r w:rsidR="00F32926" w:rsidRPr="00D93E2E">
        <w:rPr>
          <w:rFonts w:asciiTheme="minorHAnsi" w:hAnsiTheme="minorHAnsi" w:cstheme="minorHAnsi"/>
          <w:color w:val="000000"/>
          <w:sz w:val="22"/>
          <w:szCs w:val="22"/>
        </w:rPr>
        <w:t xml:space="preserve">he </w:t>
      </w:r>
      <w:r>
        <w:rPr>
          <w:rFonts w:asciiTheme="minorHAnsi" w:hAnsiTheme="minorHAnsi" w:cstheme="minorHAnsi"/>
          <w:color w:val="000000"/>
          <w:sz w:val="22"/>
          <w:szCs w:val="22"/>
        </w:rPr>
        <w:t>Company</w:t>
      </w:r>
      <w:r w:rsidR="00F32926" w:rsidRPr="00D93E2E">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shall keep </w:t>
      </w:r>
      <w:r w:rsidR="00F32926" w:rsidRPr="00D93E2E">
        <w:rPr>
          <w:rFonts w:asciiTheme="minorHAnsi" w:hAnsiTheme="minorHAnsi" w:cstheme="minorHAnsi"/>
          <w:color w:val="000000"/>
          <w:sz w:val="22"/>
          <w:szCs w:val="22"/>
        </w:rPr>
        <w:t xml:space="preserve">a written policy on conflicts of interest, and </w:t>
      </w:r>
      <w:r>
        <w:rPr>
          <w:rFonts w:asciiTheme="minorHAnsi" w:hAnsiTheme="minorHAnsi" w:cstheme="minorHAnsi"/>
          <w:color w:val="000000"/>
          <w:sz w:val="22"/>
          <w:szCs w:val="22"/>
        </w:rPr>
        <w:t xml:space="preserve">shall </w:t>
      </w:r>
      <w:r w:rsidR="00F32926" w:rsidRPr="00D93E2E">
        <w:rPr>
          <w:rFonts w:asciiTheme="minorHAnsi" w:hAnsiTheme="minorHAnsi" w:cstheme="minorHAnsi"/>
          <w:color w:val="000000"/>
          <w:sz w:val="22"/>
          <w:szCs w:val="22"/>
        </w:rPr>
        <w:t xml:space="preserve">ensure that </w:t>
      </w:r>
      <w:r w:rsidR="000C73DA">
        <w:rPr>
          <w:rFonts w:asciiTheme="minorHAnsi" w:hAnsiTheme="minorHAnsi" w:cstheme="minorHAnsi"/>
          <w:color w:val="000000"/>
          <w:sz w:val="22"/>
          <w:szCs w:val="22"/>
        </w:rPr>
        <w:t xml:space="preserve">such </w:t>
      </w:r>
      <w:r w:rsidR="00F32926" w:rsidRPr="00D93E2E">
        <w:rPr>
          <w:rFonts w:asciiTheme="minorHAnsi" w:hAnsiTheme="minorHAnsi" w:cstheme="minorHAnsi"/>
          <w:color w:val="000000"/>
          <w:sz w:val="22"/>
          <w:szCs w:val="22"/>
        </w:rPr>
        <w:t xml:space="preserve">policies help detect potential conflicts of interest and are being </w:t>
      </w:r>
      <w:r w:rsidR="006E0663" w:rsidRPr="00D93E2E">
        <w:rPr>
          <w:rFonts w:asciiTheme="minorHAnsi" w:hAnsiTheme="minorHAnsi" w:cstheme="minorHAnsi"/>
          <w:color w:val="000000"/>
          <w:sz w:val="22"/>
          <w:szCs w:val="22"/>
        </w:rPr>
        <w:t>applied</w:t>
      </w:r>
      <w:r w:rsidR="006E0663">
        <w:rPr>
          <w:rFonts w:asciiTheme="minorHAnsi" w:hAnsiTheme="minorHAnsi" w:cstheme="minorHAnsi"/>
          <w:color w:val="000000"/>
          <w:sz w:val="22"/>
          <w:szCs w:val="22"/>
        </w:rPr>
        <w:t xml:space="preserve">. </w:t>
      </w:r>
      <w:r w:rsidR="006E0663" w:rsidRPr="00D93E2E">
        <w:rPr>
          <w:rFonts w:asciiTheme="minorHAnsi" w:hAnsiTheme="minorHAnsi" w:cstheme="minorHAnsi"/>
          <w:color w:val="000000"/>
          <w:sz w:val="22"/>
          <w:szCs w:val="22"/>
        </w:rPr>
        <w:t>When</w:t>
      </w:r>
      <w:r w:rsidR="00F32926" w:rsidRPr="00D93E2E">
        <w:rPr>
          <w:rFonts w:asciiTheme="minorHAnsi" w:hAnsiTheme="minorHAnsi" w:cstheme="minorHAnsi"/>
          <w:color w:val="000000"/>
          <w:sz w:val="22"/>
          <w:szCs w:val="22"/>
        </w:rPr>
        <w:t xml:space="preserve"> a potential conflict of interest arises between the </w:t>
      </w:r>
      <w:r>
        <w:rPr>
          <w:rFonts w:asciiTheme="minorHAnsi" w:hAnsiTheme="minorHAnsi" w:cstheme="minorHAnsi"/>
          <w:color w:val="000000"/>
          <w:sz w:val="22"/>
          <w:szCs w:val="22"/>
        </w:rPr>
        <w:t>Company</w:t>
      </w:r>
      <w:r w:rsidR="00F32926" w:rsidRPr="00D93E2E">
        <w:rPr>
          <w:rFonts w:asciiTheme="minorHAnsi" w:hAnsiTheme="minorHAnsi" w:cstheme="minorHAnsi"/>
          <w:color w:val="000000"/>
          <w:sz w:val="22"/>
          <w:szCs w:val="22"/>
        </w:rPr>
        <w:t xml:space="preserve"> and any other party</w:t>
      </w:r>
      <w:r w:rsidR="006E0663">
        <w:rPr>
          <w:rFonts w:asciiTheme="minorHAnsi" w:hAnsiTheme="minorHAnsi" w:cstheme="minorHAnsi"/>
          <w:color w:val="000000"/>
          <w:sz w:val="22"/>
          <w:szCs w:val="22"/>
        </w:rPr>
        <w:t>,</w:t>
      </w:r>
      <w:r w:rsidR="00F32926" w:rsidRPr="00D93E2E">
        <w:rPr>
          <w:rFonts w:asciiTheme="minorHAnsi" w:hAnsiTheme="minorHAnsi" w:cstheme="minorHAnsi"/>
          <w:color w:val="000000"/>
          <w:sz w:val="22"/>
          <w:szCs w:val="22"/>
        </w:rPr>
        <w:t xml:space="preserve"> it must be disclosed to the responsible part</w:t>
      </w:r>
      <w:r>
        <w:rPr>
          <w:rFonts w:asciiTheme="minorHAnsi" w:hAnsiTheme="minorHAnsi" w:cstheme="minorHAnsi"/>
          <w:color w:val="000000"/>
          <w:sz w:val="22"/>
          <w:szCs w:val="22"/>
        </w:rPr>
        <w:t>ies.</w:t>
      </w:r>
    </w:p>
    <w:p w14:paraId="553C53CD" w14:textId="77777777" w:rsidR="00D93E2E" w:rsidRPr="00D93E2E" w:rsidRDefault="00D93E2E">
      <w:pPr>
        <w:spacing w:after="160" w:line="259" w:lineRule="auto"/>
        <w:rPr>
          <w:rFonts w:eastAsiaTheme="majorEastAsia" w:cstheme="minorHAnsi"/>
          <w:i/>
          <w:iCs/>
          <w:color w:val="DA5527"/>
        </w:rPr>
      </w:pPr>
      <w:r w:rsidRPr="00D93E2E">
        <w:rPr>
          <w:rFonts w:cstheme="minorHAnsi"/>
          <w:color w:val="DA5527"/>
        </w:rPr>
        <w:br w:type="page"/>
      </w:r>
    </w:p>
    <w:p w14:paraId="65631550" w14:textId="6EBFF58F" w:rsidR="00F32926" w:rsidRDefault="00F32926" w:rsidP="00F32926">
      <w:pPr>
        <w:pStyle w:val="Heading4"/>
        <w:spacing w:before="0" w:after="225"/>
        <w:jc w:val="center"/>
        <w:rPr>
          <w:rFonts w:ascii="Calibri" w:hAnsi="Calibri" w:cs="Calibri"/>
          <w:color w:val="DA5527"/>
          <w:sz w:val="42"/>
          <w:szCs w:val="42"/>
        </w:rPr>
      </w:pPr>
      <w:r>
        <w:rPr>
          <w:rFonts w:ascii="Calibri" w:hAnsi="Calibri" w:cs="Calibri"/>
          <w:color w:val="DA5527"/>
          <w:sz w:val="42"/>
          <w:szCs w:val="42"/>
        </w:rPr>
        <w:lastRenderedPageBreak/>
        <w:t>Code of Conduct</w:t>
      </w:r>
    </w:p>
    <w:p w14:paraId="25358C36" w14:textId="79515B09" w:rsidR="00F32926" w:rsidRDefault="00F32926" w:rsidP="00F32926">
      <w:pPr>
        <w:numPr>
          <w:ilvl w:val="0"/>
          <w:numId w:val="6"/>
        </w:numPr>
        <w:spacing w:before="100" w:beforeAutospacing="1" w:after="105"/>
        <w:jc w:val="both"/>
        <w:rPr>
          <w:rFonts w:ascii="Calibri" w:hAnsi="Calibri" w:cs="Calibri"/>
          <w:color w:val="000000"/>
          <w:sz w:val="24"/>
          <w:szCs w:val="24"/>
        </w:rPr>
      </w:pPr>
      <w:r>
        <w:rPr>
          <w:rFonts w:ascii="Calibri" w:hAnsi="Calibri" w:cs="Calibri"/>
          <w:color w:val="000000"/>
        </w:rPr>
        <w:t xml:space="preserve">The </w:t>
      </w:r>
      <w:r w:rsidR="00DA522F">
        <w:rPr>
          <w:rFonts w:ascii="Calibri" w:hAnsi="Calibri" w:cs="Calibri"/>
          <w:color w:val="000000"/>
        </w:rPr>
        <w:t>Company</w:t>
      </w:r>
      <w:r>
        <w:rPr>
          <w:rFonts w:ascii="Calibri" w:hAnsi="Calibri" w:cs="Calibri"/>
          <w:color w:val="000000"/>
        </w:rPr>
        <w:t xml:space="preserve"> should encourage clients to read the contracts and their </w:t>
      </w:r>
      <w:r w:rsidR="006E0663">
        <w:rPr>
          <w:rFonts w:ascii="Calibri" w:hAnsi="Calibri" w:cs="Calibri"/>
          <w:color w:val="000000"/>
        </w:rPr>
        <w:t>annexures</w:t>
      </w:r>
      <w:r>
        <w:rPr>
          <w:rFonts w:ascii="Calibri" w:hAnsi="Calibri" w:cs="Calibri"/>
          <w:color w:val="000000"/>
        </w:rPr>
        <w:t>, terms and conditions, and any other document</w:t>
      </w:r>
      <w:r w:rsidR="006E0663">
        <w:rPr>
          <w:rFonts w:ascii="Calibri" w:hAnsi="Calibri" w:cs="Calibri"/>
          <w:color w:val="000000"/>
        </w:rPr>
        <w:t>s</w:t>
      </w:r>
      <w:r>
        <w:rPr>
          <w:rFonts w:ascii="Calibri" w:hAnsi="Calibri" w:cs="Calibri"/>
          <w:color w:val="000000"/>
        </w:rPr>
        <w:t xml:space="preserve"> that require the consent or signature of the client</w:t>
      </w:r>
      <w:r w:rsidR="00731AE3">
        <w:rPr>
          <w:rFonts w:ascii="Calibri" w:hAnsi="Calibri" w:cs="Calibri"/>
          <w:color w:val="000000"/>
        </w:rPr>
        <w:t>s</w:t>
      </w:r>
      <w:r>
        <w:rPr>
          <w:rFonts w:ascii="Calibri" w:hAnsi="Calibri" w:cs="Calibri"/>
          <w:color w:val="000000"/>
        </w:rPr>
        <w:t xml:space="preserve">, and verify their knowledge and awareness of what is stated therein, in addition to providing updated terms and conditions through the electronic channels of the </w:t>
      </w:r>
      <w:r w:rsidR="00DA522F">
        <w:rPr>
          <w:rFonts w:ascii="Calibri" w:hAnsi="Calibri" w:cs="Calibri"/>
          <w:color w:val="000000"/>
        </w:rPr>
        <w:t>Company.</w:t>
      </w:r>
    </w:p>
    <w:p w14:paraId="1250A78C" w14:textId="1D664A18" w:rsidR="00F32926" w:rsidRDefault="00F32926" w:rsidP="00F32926">
      <w:pPr>
        <w:numPr>
          <w:ilvl w:val="0"/>
          <w:numId w:val="6"/>
        </w:numPr>
        <w:spacing w:before="100" w:beforeAutospacing="1" w:after="105"/>
        <w:jc w:val="both"/>
        <w:rPr>
          <w:rFonts w:ascii="Calibri" w:hAnsi="Calibri" w:cs="Calibri"/>
          <w:color w:val="000000"/>
        </w:rPr>
      </w:pPr>
      <w:r>
        <w:rPr>
          <w:rFonts w:ascii="Calibri" w:hAnsi="Calibri" w:cs="Calibri"/>
          <w:color w:val="000000"/>
        </w:rPr>
        <w:t xml:space="preserve">The </w:t>
      </w:r>
      <w:r w:rsidR="00DA522F">
        <w:rPr>
          <w:rFonts w:ascii="Calibri" w:hAnsi="Calibri" w:cs="Calibri"/>
          <w:color w:val="000000"/>
        </w:rPr>
        <w:t xml:space="preserve">Company </w:t>
      </w:r>
      <w:r>
        <w:rPr>
          <w:rFonts w:ascii="Calibri" w:hAnsi="Calibri" w:cs="Calibri"/>
          <w:color w:val="000000"/>
        </w:rPr>
        <w:t>must provide information and/or documents to clients clearly and accurately, avoiding misinformation,</w:t>
      </w:r>
      <w:r w:rsidR="00DA522F">
        <w:rPr>
          <w:rFonts w:ascii="Calibri" w:hAnsi="Calibri" w:cs="Calibri"/>
          <w:color w:val="000000"/>
        </w:rPr>
        <w:t xml:space="preserve"> </w:t>
      </w:r>
      <w:r>
        <w:rPr>
          <w:rFonts w:ascii="Calibri" w:hAnsi="Calibri" w:cs="Calibri"/>
          <w:color w:val="000000"/>
        </w:rPr>
        <w:t>and fraud</w:t>
      </w:r>
      <w:r w:rsidR="00DA522F">
        <w:rPr>
          <w:rFonts w:ascii="Calibri" w:hAnsi="Calibri" w:cs="Calibri"/>
          <w:color w:val="000000"/>
        </w:rPr>
        <w:t>.</w:t>
      </w:r>
    </w:p>
    <w:p w14:paraId="3B38549E" w14:textId="76AFBEEF" w:rsidR="00F32926" w:rsidRDefault="00F32926" w:rsidP="00F32926">
      <w:pPr>
        <w:numPr>
          <w:ilvl w:val="0"/>
          <w:numId w:val="6"/>
        </w:numPr>
        <w:spacing w:before="100" w:beforeAutospacing="1" w:after="105"/>
        <w:jc w:val="both"/>
        <w:rPr>
          <w:rFonts w:ascii="Calibri" w:hAnsi="Calibri" w:cs="Calibri"/>
          <w:color w:val="000000"/>
        </w:rPr>
      </w:pPr>
      <w:r>
        <w:rPr>
          <w:rFonts w:ascii="Calibri" w:hAnsi="Calibri" w:cs="Calibri"/>
          <w:color w:val="000000"/>
        </w:rPr>
        <w:t xml:space="preserve">The </w:t>
      </w:r>
      <w:r w:rsidR="00DA522F">
        <w:rPr>
          <w:rFonts w:ascii="Calibri" w:hAnsi="Calibri" w:cs="Calibri"/>
          <w:color w:val="000000"/>
        </w:rPr>
        <w:t xml:space="preserve">Company </w:t>
      </w:r>
      <w:r>
        <w:rPr>
          <w:rFonts w:ascii="Calibri" w:hAnsi="Calibri" w:cs="Calibri"/>
          <w:color w:val="000000"/>
        </w:rPr>
        <w:t xml:space="preserve">must include all terms and conditions in the </w:t>
      </w:r>
      <w:r w:rsidR="004F0AB6">
        <w:rPr>
          <w:rFonts w:ascii="Calibri" w:hAnsi="Calibri" w:cs="Calibri"/>
          <w:color w:val="000000"/>
        </w:rPr>
        <w:t>client agreement</w:t>
      </w:r>
      <w:r>
        <w:rPr>
          <w:rFonts w:ascii="Calibri" w:hAnsi="Calibri" w:cs="Calibri"/>
          <w:color w:val="000000"/>
        </w:rPr>
        <w:t>, provided that the warning statements include the potential risks when using the product or service other than agreed. All terms and conditions must be drafted in a simplified, clear and non-misleading manner</w:t>
      </w:r>
      <w:r w:rsidR="004F0AB6">
        <w:rPr>
          <w:rFonts w:ascii="Calibri" w:hAnsi="Calibri" w:cs="Calibri"/>
          <w:color w:val="000000"/>
        </w:rPr>
        <w:t xml:space="preserve">. </w:t>
      </w:r>
    </w:p>
    <w:p w14:paraId="7B12F20F" w14:textId="05BACD62" w:rsidR="00F32926" w:rsidRDefault="004F0AB6" w:rsidP="00F32926">
      <w:pPr>
        <w:numPr>
          <w:ilvl w:val="0"/>
          <w:numId w:val="6"/>
        </w:numPr>
        <w:spacing w:before="100" w:beforeAutospacing="1" w:after="105"/>
        <w:jc w:val="both"/>
        <w:rPr>
          <w:rFonts w:ascii="Calibri" w:hAnsi="Calibri" w:cs="Calibri"/>
          <w:color w:val="000000"/>
        </w:rPr>
      </w:pPr>
      <w:r>
        <w:rPr>
          <w:rFonts w:ascii="Calibri" w:hAnsi="Calibri" w:cs="Calibri"/>
          <w:color w:val="000000"/>
        </w:rPr>
        <w:t>T</w:t>
      </w:r>
      <w:r w:rsidR="00F32926">
        <w:rPr>
          <w:rFonts w:ascii="Calibri" w:hAnsi="Calibri" w:cs="Calibri"/>
          <w:color w:val="000000"/>
        </w:rPr>
        <w:t xml:space="preserve">he </w:t>
      </w:r>
      <w:r>
        <w:rPr>
          <w:rFonts w:ascii="Calibri" w:hAnsi="Calibri" w:cs="Calibri"/>
          <w:color w:val="000000"/>
        </w:rPr>
        <w:t>Company</w:t>
      </w:r>
      <w:r w:rsidR="00F32926">
        <w:rPr>
          <w:rFonts w:ascii="Calibri" w:hAnsi="Calibri" w:cs="Calibri"/>
          <w:color w:val="000000"/>
        </w:rPr>
        <w:t xml:space="preserve"> shall inform the </w:t>
      </w:r>
      <w:r w:rsidR="000C73DA">
        <w:rPr>
          <w:rFonts w:ascii="Calibri" w:hAnsi="Calibri" w:cs="Calibri"/>
          <w:color w:val="000000"/>
        </w:rPr>
        <w:t>c</w:t>
      </w:r>
      <w:r w:rsidR="00F32926">
        <w:rPr>
          <w:rFonts w:ascii="Calibri" w:hAnsi="Calibri" w:cs="Calibri"/>
          <w:color w:val="000000"/>
        </w:rPr>
        <w:t xml:space="preserve">lient through </w:t>
      </w:r>
      <w:r>
        <w:rPr>
          <w:rFonts w:ascii="Calibri" w:hAnsi="Calibri" w:cs="Calibri"/>
          <w:color w:val="000000"/>
        </w:rPr>
        <w:t>appropriate channels</w:t>
      </w:r>
      <w:r w:rsidR="00F32926">
        <w:rPr>
          <w:rFonts w:ascii="Calibri" w:hAnsi="Calibri" w:cs="Calibri"/>
          <w:color w:val="000000"/>
        </w:rPr>
        <w:t xml:space="preserve"> of any change</w:t>
      </w:r>
      <w:r>
        <w:rPr>
          <w:rFonts w:ascii="Calibri" w:hAnsi="Calibri" w:cs="Calibri"/>
          <w:color w:val="000000"/>
        </w:rPr>
        <w:t>s</w:t>
      </w:r>
      <w:r w:rsidR="00F32926">
        <w:rPr>
          <w:rFonts w:ascii="Calibri" w:hAnsi="Calibri" w:cs="Calibri"/>
          <w:color w:val="000000"/>
        </w:rPr>
        <w:t xml:space="preserve"> to the </w:t>
      </w:r>
      <w:r w:rsidR="000C73DA">
        <w:rPr>
          <w:rFonts w:ascii="Calibri" w:hAnsi="Calibri" w:cs="Calibri"/>
          <w:color w:val="000000"/>
        </w:rPr>
        <w:t>t</w:t>
      </w:r>
      <w:r w:rsidR="00F32926">
        <w:rPr>
          <w:rFonts w:ascii="Calibri" w:hAnsi="Calibri" w:cs="Calibri"/>
          <w:color w:val="000000"/>
        </w:rPr>
        <w:t xml:space="preserve">erms and </w:t>
      </w:r>
      <w:r w:rsidR="000C73DA">
        <w:rPr>
          <w:rFonts w:ascii="Calibri" w:hAnsi="Calibri" w:cs="Calibri"/>
          <w:color w:val="000000"/>
        </w:rPr>
        <w:t>C</w:t>
      </w:r>
      <w:r w:rsidR="00F32926">
        <w:rPr>
          <w:rFonts w:ascii="Calibri" w:hAnsi="Calibri" w:cs="Calibri"/>
          <w:color w:val="000000"/>
        </w:rPr>
        <w:t>onditions</w:t>
      </w:r>
      <w:r>
        <w:rPr>
          <w:rFonts w:ascii="Calibri" w:hAnsi="Calibri" w:cs="Calibri"/>
          <w:color w:val="000000"/>
        </w:rPr>
        <w:t xml:space="preserve"> </w:t>
      </w:r>
      <w:r w:rsidR="00F32926">
        <w:rPr>
          <w:rFonts w:ascii="Calibri" w:hAnsi="Calibri" w:cs="Calibri"/>
          <w:color w:val="000000"/>
        </w:rPr>
        <w:t>at least 30 days before the entry into force of such change</w:t>
      </w:r>
      <w:r>
        <w:rPr>
          <w:rFonts w:ascii="Calibri" w:hAnsi="Calibri" w:cs="Calibri"/>
          <w:color w:val="000000"/>
        </w:rPr>
        <w:t>.</w:t>
      </w:r>
    </w:p>
    <w:p w14:paraId="075F6D77" w14:textId="44515CA3" w:rsidR="00F32926" w:rsidRDefault="00F32926" w:rsidP="00F32926">
      <w:pPr>
        <w:numPr>
          <w:ilvl w:val="0"/>
          <w:numId w:val="6"/>
        </w:numPr>
        <w:spacing w:before="100" w:beforeAutospacing="1" w:after="105"/>
        <w:jc w:val="both"/>
        <w:rPr>
          <w:rFonts w:ascii="Calibri" w:hAnsi="Calibri" w:cs="Calibri"/>
          <w:color w:val="000000"/>
        </w:rPr>
      </w:pPr>
      <w:r>
        <w:rPr>
          <w:rFonts w:ascii="Calibri" w:hAnsi="Calibri" w:cs="Calibri"/>
          <w:color w:val="000000"/>
        </w:rPr>
        <w:t xml:space="preserve">The </w:t>
      </w:r>
      <w:r w:rsidR="00950166">
        <w:rPr>
          <w:rFonts w:ascii="Calibri" w:hAnsi="Calibri" w:cs="Calibri"/>
          <w:color w:val="000000"/>
        </w:rPr>
        <w:t>Company</w:t>
      </w:r>
      <w:r>
        <w:rPr>
          <w:rFonts w:ascii="Calibri" w:hAnsi="Calibri" w:cs="Calibri"/>
          <w:color w:val="000000"/>
        </w:rPr>
        <w:t xml:space="preserve"> must verify the continuity of work of its systems and services and ensure their readiness to meet the needs of clients at all times</w:t>
      </w:r>
      <w:r w:rsidR="00613305">
        <w:rPr>
          <w:rFonts w:ascii="Calibri" w:hAnsi="Calibri" w:cs="Calibri"/>
          <w:color w:val="000000"/>
        </w:rPr>
        <w:t>.</w:t>
      </w:r>
    </w:p>
    <w:p w14:paraId="13673461" w14:textId="3C57209C" w:rsidR="00503915" w:rsidRPr="00E63736" w:rsidRDefault="00F32926" w:rsidP="00636E6D">
      <w:pPr>
        <w:numPr>
          <w:ilvl w:val="0"/>
          <w:numId w:val="6"/>
        </w:numPr>
        <w:spacing w:before="100" w:beforeAutospacing="1" w:after="105"/>
        <w:jc w:val="both"/>
        <w:rPr>
          <w:rFonts w:cstheme="minorHAnsi"/>
        </w:rPr>
      </w:pPr>
      <w:r w:rsidRPr="00E63736">
        <w:rPr>
          <w:rFonts w:ascii="Calibri" w:hAnsi="Calibri" w:cs="Calibri"/>
          <w:color w:val="000000"/>
        </w:rPr>
        <w:t>The</w:t>
      </w:r>
      <w:r w:rsidR="00613305" w:rsidRPr="00E63736">
        <w:rPr>
          <w:rFonts w:ascii="Calibri" w:hAnsi="Calibri" w:cs="Calibri"/>
          <w:color w:val="000000"/>
        </w:rPr>
        <w:t xml:space="preserve"> Company </w:t>
      </w:r>
      <w:r w:rsidRPr="00E63736">
        <w:rPr>
          <w:rFonts w:ascii="Calibri" w:hAnsi="Calibri" w:cs="Calibri"/>
          <w:color w:val="000000"/>
        </w:rPr>
        <w:t>must</w:t>
      </w:r>
      <w:r w:rsidR="000C73DA">
        <w:rPr>
          <w:rFonts w:ascii="Calibri" w:hAnsi="Calibri" w:cs="Calibri"/>
          <w:color w:val="000000"/>
        </w:rPr>
        <w:t xml:space="preserve">, as far as possible, </w:t>
      </w:r>
      <w:r w:rsidRPr="00E63736">
        <w:rPr>
          <w:rFonts w:ascii="Calibri" w:hAnsi="Calibri" w:cs="Calibri"/>
          <w:color w:val="000000"/>
        </w:rPr>
        <w:t xml:space="preserve"> ensure that the tasks of all employees are performed efficiently and effectively and that they all follow the behaviors and ethics, with utmost professionalism, with current or potential clients at all times, in addition to training front-line employees who deal directly with clients periodically</w:t>
      </w:r>
      <w:r w:rsidR="00E63736">
        <w:rPr>
          <w:rFonts w:ascii="Calibri" w:hAnsi="Calibri" w:cs="Calibri"/>
          <w:color w:val="000000"/>
        </w:rPr>
        <w:t>.</w:t>
      </w:r>
    </w:p>
    <w:sectPr w:rsidR="00503915" w:rsidRPr="00E63736" w:rsidSect="007D129B">
      <w:footerReference w:type="default" r:id="rId10"/>
      <w:pgSz w:w="11906" w:h="16838"/>
      <w:pgMar w:top="1440" w:right="1440" w:bottom="12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07214" w14:textId="77777777" w:rsidR="00261598" w:rsidRDefault="00261598" w:rsidP="008B70F0">
      <w:r>
        <w:separator/>
      </w:r>
    </w:p>
  </w:endnote>
  <w:endnote w:type="continuationSeparator" w:id="0">
    <w:p w14:paraId="259FFC8F" w14:textId="77777777" w:rsidR="00261598" w:rsidRDefault="00261598" w:rsidP="008B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705932"/>
      <w:docPartObj>
        <w:docPartGallery w:val="Page Numbers (Bottom of Page)"/>
        <w:docPartUnique/>
      </w:docPartObj>
    </w:sdtPr>
    <w:sdtEndPr>
      <w:rPr>
        <w:noProof/>
      </w:rPr>
    </w:sdtEndPr>
    <w:sdtContent>
      <w:p w14:paraId="5B6F6AE0" w14:textId="01EBF902" w:rsidR="008B70F0" w:rsidRDefault="008B70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980E28" w14:textId="77777777" w:rsidR="008B70F0" w:rsidRDefault="008B7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11583" w14:textId="77777777" w:rsidR="00261598" w:rsidRDefault="00261598" w:rsidP="008B70F0">
      <w:r>
        <w:separator/>
      </w:r>
    </w:p>
  </w:footnote>
  <w:footnote w:type="continuationSeparator" w:id="0">
    <w:p w14:paraId="448B269C" w14:textId="77777777" w:rsidR="00261598" w:rsidRDefault="00261598" w:rsidP="008B7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84B5F"/>
    <w:multiLevelType w:val="hybridMultilevel"/>
    <w:tmpl w:val="DFA20D4A"/>
    <w:lvl w:ilvl="0" w:tplc="2EDE7FE4">
      <w:start w:val="1"/>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43C4B"/>
    <w:multiLevelType w:val="hybridMultilevel"/>
    <w:tmpl w:val="ECCAC964"/>
    <w:lvl w:ilvl="0" w:tplc="3E084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82DBA"/>
    <w:multiLevelType w:val="hybridMultilevel"/>
    <w:tmpl w:val="DBF284F8"/>
    <w:lvl w:ilvl="0" w:tplc="49BAF718">
      <w:start w:val="1"/>
      <w:numFmt w:val="bullet"/>
      <w:lvlText w:val="-"/>
      <w:lvlJc w:val="left"/>
      <w:pPr>
        <w:ind w:left="720" w:hanging="360"/>
      </w:pPr>
      <w:rPr>
        <w:rFonts w:ascii="Open Sans" w:eastAsiaTheme="minorHAnsi" w:hAnsi="Open Sans" w:cs="Open Sans" w:hint="default"/>
        <w:color w:val="1E1E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E62A4"/>
    <w:multiLevelType w:val="multilevel"/>
    <w:tmpl w:val="0114A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136169"/>
    <w:multiLevelType w:val="hybridMultilevel"/>
    <w:tmpl w:val="85C20990"/>
    <w:lvl w:ilvl="0" w:tplc="C7A2148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27947"/>
    <w:multiLevelType w:val="hybridMultilevel"/>
    <w:tmpl w:val="8BA4B60C"/>
    <w:lvl w:ilvl="0" w:tplc="0F6CEDE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4419EF"/>
    <w:multiLevelType w:val="hybridMultilevel"/>
    <w:tmpl w:val="0D165E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BD2913"/>
    <w:multiLevelType w:val="hybridMultilevel"/>
    <w:tmpl w:val="7F404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7D3D83"/>
    <w:multiLevelType w:val="multilevel"/>
    <w:tmpl w:val="226E61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87148C2"/>
    <w:multiLevelType w:val="hybridMultilevel"/>
    <w:tmpl w:val="38A46266"/>
    <w:lvl w:ilvl="0" w:tplc="60168F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793983">
    <w:abstractNumId w:val="8"/>
  </w:num>
  <w:num w:numId="2" w16cid:durableId="1728989045">
    <w:abstractNumId w:val="7"/>
  </w:num>
  <w:num w:numId="3" w16cid:durableId="192619576">
    <w:abstractNumId w:val="9"/>
  </w:num>
  <w:num w:numId="4" w16cid:durableId="862668335">
    <w:abstractNumId w:val="4"/>
  </w:num>
  <w:num w:numId="5" w16cid:durableId="913666062">
    <w:abstractNumId w:val="1"/>
  </w:num>
  <w:num w:numId="6" w16cid:durableId="1957717098">
    <w:abstractNumId w:val="3"/>
  </w:num>
  <w:num w:numId="7" w16cid:durableId="2055081267">
    <w:abstractNumId w:val="0"/>
  </w:num>
  <w:num w:numId="8" w16cid:durableId="1708262780">
    <w:abstractNumId w:val="2"/>
  </w:num>
  <w:num w:numId="9" w16cid:durableId="993796968">
    <w:abstractNumId w:val="5"/>
  </w:num>
  <w:num w:numId="10" w16cid:durableId="918563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15"/>
    <w:rsid w:val="00000EB9"/>
    <w:rsid w:val="00031DEE"/>
    <w:rsid w:val="000C71A7"/>
    <w:rsid w:val="000C73DA"/>
    <w:rsid w:val="00107277"/>
    <w:rsid w:val="001860EF"/>
    <w:rsid w:val="001E0EE8"/>
    <w:rsid w:val="00261598"/>
    <w:rsid w:val="00270836"/>
    <w:rsid w:val="00271A14"/>
    <w:rsid w:val="00290B5B"/>
    <w:rsid w:val="00290D64"/>
    <w:rsid w:val="00297FB5"/>
    <w:rsid w:val="002D3893"/>
    <w:rsid w:val="003626B6"/>
    <w:rsid w:val="00380676"/>
    <w:rsid w:val="00396E3C"/>
    <w:rsid w:val="00461766"/>
    <w:rsid w:val="0046213C"/>
    <w:rsid w:val="004765A9"/>
    <w:rsid w:val="00483E54"/>
    <w:rsid w:val="004B672C"/>
    <w:rsid w:val="004F0AB6"/>
    <w:rsid w:val="00503915"/>
    <w:rsid w:val="0050565D"/>
    <w:rsid w:val="005F0666"/>
    <w:rsid w:val="006045FF"/>
    <w:rsid w:val="00613305"/>
    <w:rsid w:val="006E0663"/>
    <w:rsid w:val="006E39B7"/>
    <w:rsid w:val="006F7A10"/>
    <w:rsid w:val="007077E6"/>
    <w:rsid w:val="0071455B"/>
    <w:rsid w:val="00731AE3"/>
    <w:rsid w:val="0077018A"/>
    <w:rsid w:val="007D129B"/>
    <w:rsid w:val="007D6A99"/>
    <w:rsid w:val="00815281"/>
    <w:rsid w:val="008A2522"/>
    <w:rsid w:val="008B6CE4"/>
    <w:rsid w:val="008B70F0"/>
    <w:rsid w:val="009011BD"/>
    <w:rsid w:val="009015A5"/>
    <w:rsid w:val="009018FD"/>
    <w:rsid w:val="00950166"/>
    <w:rsid w:val="009A048A"/>
    <w:rsid w:val="009A4910"/>
    <w:rsid w:val="009B6A68"/>
    <w:rsid w:val="009F23FC"/>
    <w:rsid w:val="009F340E"/>
    <w:rsid w:val="009F776A"/>
    <w:rsid w:val="00A118C4"/>
    <w:rsid w:val="00A2282D"/>
    <w:rsid w:val="00B27BBF"/>
    <w:rsid w:val="00B41CAE"/>
    <w:rsid w:val="00B50330"/>
    <w:rsid w:val="00BC64BF"/>
    <w:rsid w:val="00C21E01"/>
    <w:rsid w:val="00C50B46"/>
    <w:rsid w:val="00D15ABD"/>
    <w:rsid w:val="00D36BE9"/>
    <w:rsid w:val="00D63ECE"/>
    <w:rsid w:val="00D87B5A"/>
    <w:rsid w:val="00D93E2E"/>
    <w:rsid w:val="00DA2FD8"/>
    <w:rsid w:val="00DA522F"/>
    <w:rsid w:val="00DE04B7"/>
    <w:rsid w:val="00DE101F"/>
    <w:rsid w:val="00DF1201"/>
    <w:rsid w:val="00DF2661"/>
    <w:rsid w:val="00E07727"/>
    <w:rsid w:val="00E16D06"/>
    <w:rsid w:val="00E63736"/>
    <w:rsid w:val="00EA2529"/>
    <w:rsid w:val="00EA42C5"/>
    <w:rsid w:val="00F14CA2"/>
    <w:rsid w:val="00F32926"/>
    <w:rsid w:val="00F8061A"/>
    <w:rsid w:val="00F952A0"/>
    <w:rsid w:val="00FE16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1FA0C"/>
  <w15:chartTrackingRefBased/>
  <w15:docId w15:val="{39E56FAE-5A72-4BD2-8E0F-F1C48EAA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0F0"/>
    <w:pPr>
      <w:spacing w:after="0" w:line="240" w:lineRule="auto"/>
    </w:pPr>
    <w:rPr>
      <w:lang w:val="en-US"/>
    </w:rPr>
  </w:style>
  <w:style w:type="paragraph" w:styleId="Heading1">
    <w:name w:val="heading 1"/>
    <w:basedOn w:val="Normal"/>
    <w:next w:val="Normal"/>
    <w:link w:val="Heading1Char"/>
    <w:uiPriority w:val="9"/>
    <w:qFormat/>
    <w:rsid w:val="008B70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3E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F3292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3292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Use Case List Paragraph,Bullet point list,Colorful List - Accent 11"/>
    <w:basedOn w:val="Normal"/>
    <w:link w:val="ListParagraphChar"/>
    <w:uiPriority w:val="34"/>
    <w:qFormat/>
    <w:rsid w:val="008B70F0"/>
    <w:pPr>
      <w:spacing w:after="200" w:line="276" w:lineRule="auto"/>
      <w:ind w:left="720"/>
      <w:contextualSpacing/>
    </w:pPr>
    <w:rPr>
      <w:rFonts w:ascii="Book Antiqua" w:eastAsia="Calibri" w:hAnsi="Book Antiqua" w:cs="Times New Roman"/>
    </w:rPr>
  </w:style>
  <w:style w:type="character" w:customStyle="1" w:styleId="ListParagraphChar">
    <w:name w:val="List Paragraph Char"/>
    <w:aliases w:val="Bullet List Paragraph Char,Use Case List Paragraph Char,Bullet point list Char,Colorful List - Accent 11 Char"/>
    <w:basedOn w:val="DefaultParagraphFont"/>
    <w:link w:val="ListParagraph"/>
    <w:uiPriority w:val="34"/>
    <w:locked/>
    <w:rsid w:val="008B70F0"/>
    <w:rPr>
      <w:rFonts w:ascii="Book Antiqua" w:eastAsia="Calibri" w:hAnsi="Book Antiqua" w:cs="Times New Roman"/>
      <w:lang w:val="en-US"/>
    </w:rPr>
  </w:style>
  <w:style w:type="paragraph" w:styleId="NoSpacing">
    <w:name w:val="No Spacing"/>
    <w:link w:val="NoSpacingChar"/>
    <w:uiPriority w:val="1"/>
    <w:qFormat/>
    <w:rsid w:val="008B70F0"/>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8B70F0"/>
    <w:rPr>
      <w:rFonts w:ascii="Calibri" w:eastAsia="Calibri" w:hAnsi="Calibri" w:cs="Times New Roman"/>
      <w:lang w:val="en-US"/>
    </w:rPr>
  </w:style>
  <w:style w:type="character" w:styleId="Hyperlink">
    <w:name w:val="Hyperlink"/>
    <w:basedOn w:val="DefaultParagraphFont"/>
    <w:uiPriority w:val="99"/>
    <w:unhideWhenUsed/>
    <w:rsid w:val="008B70F0"/>
    <w:rPr>
      <w:color w:val="0563C1" w:themeColor="hyperlink"/>
      <w:u w:val="single"/>
    </w:rPr>
  </w:style>
  <w:style w:type="character" w:customStyle="1" w:styleId="Heading1Char">
    <w:name w:val="Heading 1 Char"/>
    <w:basedOn w:val="DefaultParagraphFont"/>
    <w:link w:val="Heading1"/>
    <w:uiPriority w:val="9"/>
    <w:rsid w:val="008B70F0"/>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unhideWhenUsed/>
    <w:rsid w:val="008B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70F0"/>
    <w:pPr>
      <w:tabs>
        <w:tab w:val="center" w:pos="4513"/>
        <w:tab w:val="right" w:pos="9026"/>
      </w:tabs>
    </w:pPr>
  </w:style>
  <w:style w:type="character" w:customStyle="1" w:styleId="HeaderChar">
    <w:name w:val="Header Char"/>
    <w:basedOn w:val="DefaultParagraphFont"/>
    <w:link w:val="Header"/>
    <w:uiPriority w:val="99"/>
    <w:rsid w:val="008B70F0"/>
    <w:rPr>
      <w:lang w:val="en-US"/>
    </w:rPr>
  </w:style>
  <w:style w:type="paragraph" w:styleId="Footer">
    <w:name w:val="footer"/>
    <w:basedOn w:val="Normal"/>
    <w:link w:val="FooterChar"/>
    <w:uiPriority w:val="99"/>
    <w:unhideWhenUsed/>
    <w:rsid w:val="008B70F0"/>
    <w:pPr>
      <w:tabs>
        <w:tab w:val="center" w:pos="4513"/>
        <w:tab w:val="right" w:pos="9026"/>
      </w:tabs>
    </w:pPr>
  </w:style>
  <w:style w:type="character" w:customStyle="1" w:styleId="FooterChar">
    <w:name w:val="Footer Char"/>
    <w:basedOn w:val="DefaultParagraphFont"/>
    <w:link w:val="Footer"/>
    <w:uiPriority w:val="99"/>
    <w:rsid w:val="008B70F0"/>
    <w:rPr>
      <w:lang w:val="en-US"/>
    </w:rPr>
  </w:style>
  <w:style w:type="character" w:styleId="CommentReference">
    <w:name w:val="annotation reference"/>
    <w:basedOn w:val="DefaultParagraphFont"/>
    <w:uiPriority w:val="99"/>
    <w:semiHidden/>
    <w:unhideWhenUsed/>
    <w:rsid w:val="008A2522"/>
    <w:rPr>
      <w:sz w:val="16"/>
      <w:szCs w:val="16"/>
    </w:rPr>
  </w:style>
  <w:style w:type="paragraph" w:styleId="CommentText">
    <w:name w:val="annotation text"/>
    <w:basedOn w:val="Normal"/>
    <w:link w:val="CommentTextChar"/>
    <w:uiPriority w:val="99"/>
    <w:unhideWhenUsed/>
    <w:rsid w:val="008A2522"/>
    <w:rPr>
      <w:sz w:val="20"/>
      <w:szCs w:val="20"/>
    </w:rPr>
  </w:style>
  <w:style w:type="character" w:customStyle="1" w:styleId="CommentTextChar">
    <w:name w:val="Comment Text Char"/>
    <w:basedOn w:val="DefaultParagraphFont"/>
    <w:link w:val="CommentText"/>
    <w:uiPriority w:val="99"/>
    <w:rsid w:val="008A2522"/>
    <w:rPr>
      <w:sz w:val="20"/>
      <w:szCs w:val="20"/>
      <w:lang w:val="en-US"/>
    </w:rPr>
  </w:style>
  <w:style w:type="paragraph" w:styleId="CommentSubject">
    <w:name w:val="annotation subject"/>
    <w:basedOn w:val="CommentText"/>
    <w:next w:val="CommentText"/>
    <w:link w:val="CommentSubjectChar"/>
    <w:uiPriority w:val="99"/>
    <w:semiHidden/>
    <w:unhideWhenUsed/>
    <w:rsid w:val="008A2522"/>
    <w:rPr>
      <w:b/>
      <w:bCs/>
    </w:rPr>
  </w:style>
  <w:style w:type="character" w:customStyle="1" w:styleId="CommentSubjectChar">
    <w:name w:val="Comment Subject Char"/>
    <w:basedOn w:val="CommentTextChar"/>
    <w:link w:val="CommentSubject"/>
    <w:uiPriority w:val="99"/>
    <w:semiHidden/>
    <w:rsid w:val="008A2522"/>
    <w:rPr>
      <w:b/>
      <w:bCs/>
      <w:sz w:val="20"/>
      <w:szCs w:val="20"/>
      <w:lang w:val="en-US"/>
    </w:rPr>
  </w:style>
  <w:style w:type="paragraph" w:styleId="NormalWeb">
    <w:name w:val="Normal (Web)"/>
    <w:basedOn w:val="Normal"/>
    <w:uiPriority w:val="99"/>
    <w:unhideWhenUsed/>
    <w:rsid w:val="00DF1201"/>
    <w:pPr>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D63ECE"/>
    <w:pPr>
      <w:spacing w:after="0" w:line="240" w:lineRule="auto"/>
    </w:pPr>
    <w:rPr>
      <w:lang w:val="en-US"/>
    </w:rPr>
  </w:style>
  <w:style w:type="character" w:customStyle="1" w:styleId="Heading4Char">
    <w:name w:val="Heading 4 Char"/>
    <w:basedOn w:val="DefaultParagraphFont"/>
    <w:link w:val="Heading4"/>
    <w:uiPriority w:val="9"/>
    <w:semiHidden/>
    <w:rsid w:val="00F32926"/>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32926"/>
    <w:rPr>
      <w:rFonts w:asciiTheme="majorHAnsi" w:eastAsiaTheme="majorEastAsia" w:hAnsiTheme="majorHAnsi" w:cstheme="majorBidi"/>
      <w:color w:val="2F5496" w:themeColor="accent1" w:themeShade="BF"/>
      <w:lang w:val="en-US"/>
    </w:rPr>
  </w:style>
  <w:style w:type="paragraph" w:styleId="Title">
    <w:name w:val="Title"/>
    <w:basedOn w:val="Normal"/>
    <w:next w:val="Normal"/>
    <w:link w:val="TitleChar"/>
    <w:uiPriority w:val="10"/>
    <w:qFormat/>
    <w:rsid w:val="00D93E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E2E"/>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rsid w:val="00D93E2E"/>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978764">
      <w:bodyDiv w:val="1"/>
      <w:marLeft w:val="0"/>
      <w:marRight w:val="0"/>
      <w:marTop w:val="0"/>
      <w:marBottom w:val="0"/>
      <w:divBdr>
        <w:top w:val="none" w:sz="0" w:space="0" w:color="auto"/>
        <w:left w:val="none" w:sz="0" w:space="0" w:color="auto"/>
        <w:bottom w:val="none" w:sz="0" w:space="0" w:color="auto"/>
        <w:right w:val="none" w:sz="0" w:space="0" w:color="auto"/>
      </w:divBdr>
    </w:div>
    <w:div w:id="1245995129">
      <w:bodyDiv w:val="1"/>
      <w:marLeft w:val="0"/>
      <w:marRight w:val="0"/>
      <w:marTop w:val="0"/>
      <w:marBottom w:val="0"/>
      <w:divBdr>
        <w:top w:val="none" w:sz="0" w:space="0" w:color="auto"/>
        <w:left w:val="none" w:sz="0" w:space="0" w:color="auto"/>
        <w:bottom w:val="none" w:sz="0" w:space="0" w:color="auto"/>
        <w:right w:val="none" w:sz="0" w:space="0" w:color="auto"/>
      </w:divBdr>
    </w:div>
    <w:div w:id="2028098879">
      <w:bodyDiv w:val="1"/>
      <w:marLeft w:val="0"/>
      <w:marRight w:val="0"/>
      <w:marTop w:val="0"/>
      <w:marBottom w:val="0"/>
      <w:divBdr>
        <w:top w:val="none" w:sz="0" w:space="0" w:color="auto"/>
        <w:left w:val="none" w:sz="0" w:space="0" w:color="auto"/>
        <w:bottom w:val="none" w:sz="0" w:space="0" w:color="auto"/>
        <w:right w:val="none" w:sz="0" w:space="0" w:color="auto"/>
      </w:divBdr>
      <w:divsChild>
        <w:div w:id="2116559640">
          <w:marLeft w:val="0"/>
          <w:marRight w:val="0"/>
          <w:marTop w:val="0"/>
          <w:marBottom w:val="0"/>
          <w:divBdr>
            <w:top w:val="none" w:sz="0" w:space="0" w:color="auto"/>
            <w:left w:val="none" w:sz="0" w:space="0" w:color="auto"/>
            <w:bottom w:val="none" w:sz="0" w:space="0" w:color="auto"/>
            <w:right w:val="none" w:sz="0" w:space="0" w:color="auto"/>
          </w:divBdr>
          <w:divsChild>
            <w:div w:id="2092198172">
              <w:marLeft w:val="0"/>
              <w:marRight w:val="0"/>
              <w:marTop w:val="0"/>
              <w:marBottom w:val="0"/>
              <w:divBdr>
                <w:top w:val="none" w:sz="0" w:space="0" w:color="auto"/>
                <w:left w:val="none" w:sz="0" w:space="0" w:color="auto"/>
                <w:bottom w:val="none" w:sz="0" w:space="0" w:color="auto"/>
                <w:right w:val="none" w:sz="0" w:space="0" w:color="auto"/>
              </w:divBdr>
              <w:divsChild>
                <w:div w:id="1084835478">
                  <w:marLeft w:val="0"/>
                  <w:marRight w:val="0"/>
                  <w:marTop w:val="0"/>
                  <w:marBottom w:val="0"/>
                  <w:divBdr>
                    <w:top w:val="none" w:sz="0" w:space="0" w:color="auto"/>
                    <w:left w:val="none" w:sz="0" w:space="0" w:color="auto"/>
                    <w:bottom w:val="none" w:sz="0" w:space="0" w:color="auto"/>
                    <w:right w:val="none" w:sz="0" w:space="0" w:color="auto"/>
                  </w:divBdr>
                  <w:divsChild>
                    <w:div w:id="172573055">
                      <w:marLeft w:val="0"/>
                      <w:marRight w:val="0"/>
                      <w:marTop w:val="0"/>
                      <w:marBottom w:val="0"/>
                      <w:divBdr>
                        <w:top w:val="none" w:sz="0" w:space="0" w:color="auto"/>
                        <w:left w:val="none" w:sz="0" w:space="0" w:color="auto"/>
                        <w:bottom w:val="none" w:sz="0" w:space="0" w:color="auto"/>
                        <w:right w:val="none" w:sz="0" w:space="0" w:color="auto"/>
                      </w:divBdr>
                      <w:divsChild>
                        <w:div w:id="151651131">
                          <w:marLeft w:val="0"/>
                          <w:marRight w:val="0"/>
                          <w:marTop w:val="0"/>
                          <w:marBottom w:val="0"/>
                          <w:divBdr>
                            <w:top w:val="none" w:sz="0" w:space="0" w:color="auto"/>
                            <w:left w:val="none" w:sz="0" w:space="0" w:color="auto"/>
                            <w:bottom w:val="none" w:sz="0" w:space="0" w:color="auto"/>
                            <w:right w:val="none" w:sz="0" w:space="0" w:color="auto"/>
                          </w:divBdr>
                          <w:divsChild>
                            <w:div w:id="1108545561">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198013442">
          <w:marLeft w:val="0"/>
          <w:marRight w:val="0"/>
          <w:marTop w:val="0"/>
          <w:marBottom w:val="0"/>
          <w:divBdr>
            <w:top w:val="none" w:sz="0" w:space="0" w:color="auto"/>
            <w:left w:val="none" w:sz="0" w:space="0" w:color="auto"/>
            <w:bottom w:val="none" w:sz="0" w:space="0" w:color="auto"/>
            <w:right w:val="none" w:sz="0" w:space="0" w:color="auto"/>
          </w:divBdr>
          <w:divsChild>
            <w:div w:id="1730302702">
              <w:marLeft w:val="0"/>
              <w:marRight w:val="0"/>
              <w:marTop w:val="0"/>
              <w:marBottom w:val="0"/>
              <w:divBdr>
                <w:top w:val="none" w:sz="0" w:space="0" w:color="auto"/>
                <w:left w:val="none" w:sz="0" w:space="0" w:color="auto"/>
                <w:bottom w:val="none" w:sz="0" w:space="0" w:color="auto"/>
                <w:right w:val="none" w:sz="0" w:space="0" w:color="auto"/>
              </w:divBdr>
              <w:divsChild>
                <w:div w:id="1707482830">
                  <w:marLeft w:val="0"/>
                  <w:marRight w:val="0"/>
                  <w:marTop w:val="0"/>
                  <w:marBottom w:val="0"/>
                  <w:divBdr>
                    <w:top w:val="none" w:sz="0" w:space="0" w:color="auto"/>
                    <w:left w:val="none" w:sz="0" w:space="0" w:color="auto"/>
                    <w:bottom w:val="none" w:sz="0" w:space="0" w:color="auto"/>
                    <w:right w:val="none" w:sz="0" w:space="0" w:color="auto"/>
                  </w:divBdr>
                  <w:divsChild>
                    <w:div w:id="1701080995">
                      <w:marLeft w:val="0"/>
                      <w:marRight w:val="0"/>
                      <w:marTop w:val="0"/>
                      <w:marBottom w:val="0"/>
                      <w:divBdr>
                        <w:top w:val="none" w:sz="0" w:space="0" w:color="auto"/>
                        <w:left w:val="none" w:sz="0" w:space="0" w:color="auto"/>
                        <w:bottom w:val="none" w:sz="0" w:space="0" w:color="auto"/>
                        <w:right w:val="none" w:sz="0" w:space="0" w:color="auto"/>
                      </w:divBdr>
                      <w:divsChild>
                        <w:div w:id="18940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084593">
          <w:marLeft w:val="0"/>
          <w:marRight w:val="0"/>
          <w:marTop w:val="0"/>
          <w:marBottom w:val="0"/>
          <w:divBdr>
            <w:top w:val="none" w:sz="0" w:space="0" w:color="auto"/>
            <w:left w:val="none" w:sz="0" w:space="0" w:color="auto"/>
            <w:bottom w:val="none" w:sz="0" w:space="0" w:color="auto"/>
            <w:right w:val="none" w:sz="0" w:space="0" w:color="auto"/>
          </w:divBdr>
          <w:divsChild>
            <w:div w:id="1842816357">
              <w:marLeft w:val="0"/>
              <w:marRight w:val="0"/>
              <w:marTop w:val="0"/>
              <w:marBottom w:val="0"/>
              <w:divBdr>
                <w:top w:val="none" w:sz="0" w:space="0" w:color="auto"/>
                <w:left w:val="none" w:sz="0" w:space="0" w:color="auto"/>
                <w:bottom w:val="none" w:sz="0" w:space="0" w:color="auto"/>
                <w:right w:val="none" w:sz="0" w:space="0" w:color="auto"/>
              </w:divBdr>
              <w:divsChild>
                <w:div w:id="1349329558">
                  <w:marLeft w:val="0"/>
                  <w:marRight w:val="0"/>
                  <w:marTop w:val="0"/>
                  <w:marBottom w:val="0"/>
                  <w:divBdr>
                    <w:top w:val="none" w:sz="0" w:space="0" w:color="auto"/>
                    <w:left w:val="none" w:sz="0" w:space="0" w:color="auto"/>
                    <w:bottom w:val="none" w:sz="0" w:space="0" w:color="auto"/>
                    <w:right w:val="none" w:sz="0" w:space="0" w:color="auto"/>
                  </w:divBdr>
                  <w:divsChild>
                    <w:div w:id="374356261">
                      <w:marLeft w:val="0"/>
                      <w:marRight w:val="0"/>
                      <w:marTop w:val="0"/>
                      <w:marBottom w:val="0"/>
                      <w:divBdr>
                        <w:top w:val="none" w:sz="0" w:space="0" w:color="auto"/>
                        <w:left w:val="none" w:sz="0" w:space="0" w:color="auto"/>
                        <w:bottom w:val="none" w:sz="0" w:space="0" w:color="auto"/>
                        <w:right w:val="none" w:sz="0" w:space="0" w:color="auto"/>
                      </w:divBdr>
                      <w:divsChild>
                        <w:div w:id="1626764770">
                          <w:marLeft w:val="0"/>
                          <w:marRight w:val="0"/>
                          <w:marTop w:val="0"/>
                          <w:marBottom w:val="0"/>
                          <w:divBdr>
                            <w:top w:val="none" w:sz="0" w:space="0" w:color="auto"/>
                            <w:left w:val="none" w:sz="0" w:space="0" w:color="auto"/>
                            <w:bottom w:val="none" w:sz="0" w:space="0" w:color="auto"/>
                            <w:right w:val="none" w:sz="0" w:space="0" w:color="auto"/>
                          </w:divBdr>
                          <w:divsChild>
                            <w:div w:id="138282767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113642767">
          <w:marLeft w:val="0"/>
          <w:marRight w:val="0"/>
          <w:marTop w:val="0"/>
          <w:marBottom w:val="0"/>
          <w:divBdr>
            <w:top w:val="none" w:sz="0" w:space="0" w:color="auto"/>
            <w:left w:val="none" w:sz="0" w:space="0" w:color="auto"/>
            <w:bottom w:val="none" w:sz="0" w:space="0" w:color="auto"/>
            <w:right w:val="none" w:sz="0" w:space="0" w:color="auto"/>
          </w:divBdr>
          <w:divsChild>
            <w:div w:id="1485928827">
              <w:marLeft w:val="0"/>
              <w:marRight w:val="0"/>
              <w:marTop w:val="0"/>
              <w:marBottom w:val="0"/>
              <w:divBdr>
                <w:top w:val="none" w:sz="0" w:space="0" w:color="auto"/>
                <w:left w:val="none" w:sz="0" w:space="0" w:color="auto"/>
                <w:bottom w:val="none" w:sz="0" w:space="0" w:color="auto"/>
                <w:right w:val="none" w:sz="0" w:space="0" w:color="auto"/>
              </w:divBdr>
              <w:divsChild>
                <w:div w:id="1687634631">
                  <w:marLeft w:val="0"/>
                  <w:marRight w:val="0"/>
                  <w:marTop w:val="0"/>
                  <w:marBottom w:val="0"/>
                  <w:divBdr>
                    <w:top w:val="none" w:sz="0" w:space="0" w:color="auto"/>
                    <w:left w:val="none" w:sz="0" w:space="0" w:color="auto"/>
                    <w:bottom w:val="none" w:sz="0" w:space="0" w:color="auto"/>
                    <w:right w:val="none" w:sz="0" w:space="0" w:color="auto"/>
                  </w:divBdr>
                  <w:divsChild>
                    <w:div w:id="259222214">
                      <w:marLeft w:val="0"/>
                      <w:marRight w:val="0"/>
                      <w:marTop w:val="0"/>
                      <w:marBottom w:val="0"/>
                      <w:divBdr>
                        <w:top w:val="none" w:sz="0" w:space="0" w:color="auto"/>
                        <w:left w:val="none" w:sz="0" w:space="0" w:color="auto"/>
                        <w:bottom w:val="none" w:sz="0" w:space="0" w:color="auto"/>
                        <w:right w:val="none" w:sz="0" w:space="0" w:color="auto"/>
                      </w:divBdr>
                      <w:divsChild>
                        <w:div w:id="19595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E5973E7B70D41A747226C55CD12D5" ma:contentTypeVersion="16" ma:contentTypeDescription="Create a new document." ma:contentTypeScope="" ma:versionID="03295ebce0b3799b3ccb6c8d38ec5d82">
  <xsd:schema xmlns:xsd="http://www.w3.org/2001/XMLSchema" xmlns:xs="http://www.w3.org/2001/XMLSchema" xmlns:p="http://schemas.microsoft.com/office/2006/metadata/properties" xmlns:ns2="29928a25-0437-4c17-9929-5f6f64e793da" xmlns:ns3="9ee37e78-6456-4cd3-aceb-e4923dac6fb3" targetNamespace="http://schemas.microsoft.com/office/2006/metadata/properties" ma:root="true" ma:fieldsID="4f92a69fbc682a268e467b9be260d9f5" ns2:_="" ns3:_="">
    <xsd:import namespace="29928a25-0437-4c17-9929-5f6f64e793da"/>
    <xsd:import namespace="9ee37e78-6456-4cd3-aceb-e4923dac6fb3"/>
    <xsd:element name="properties">
      <xsd:complexType>
        <xsd:sequence>
          <xsd:element name="documentManagement">
            <xsd:complexType>
              <xsd:all>
                <xsd:element ref="ns2:SharedWithUsers" minOccurs="0"/>
                <xsd:element ref="ns2:SharedWithDetails" minOccurs="0"/>
                <xsd:element ref="ns3:Number"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28a25-0437-4c17-9929-5f6f64e793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98a93324-2323-409a-978b-941c4bfa7dd8}" ma:internalName="TaxCatchAll" ma:showField="CatchAllData" ma:web="29928a25-0437-4c17-9929-5f6f64e793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e37e78-6456-4cd3-aceb-e4923dac6fb3" elementFormDefault="qualified">
    <xsd:import namespace="http://schemas.microsoft.com/office/2006/documentManagement/types"/>
    <xsd:import namespace="http://schemas.microsoft.com/office/infopath/2007/PartnerControls"/>
    <xsd:element name="Number" ma:index="10" nillable="true" ma:displayName="Number" ma:format="Dropdown" ma:internalName="Number" ma:percentage="FALSE">
      <xsd:simpleType>
        <xsd:restriction base="dms:Number"/>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2e260d1-d746-4021-8f28-44fd2708ecae"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B1734-5038-4218-8F35-F6D7742982D8}">
  <ds:schemaRefs>
    <ds:schemaRef ds:uri="http://schemas.openxmlformats.org/officeDocument/2006/bibliography"/>
  </ds:schemaRefs>
</ds:datastoreItem>
</file>

<file path=customXml/itemProps2.xml><?xml version="1.0" encoding="utf-8"?>
<ds:datastoreItem xmlns:ds="http://schemas.openxmlformats.org/officeDocument/2006/customXml" ds:itemID="{18C7FCCA-DF21-4FFB-8714-10A893922D1E}">
  <ds:schemaRefs>
    <ds:schemaRef ds:uri="http://schemas.microsoft.com/sharepoint/v3/contenttype/forms"/>
  </ds:schemaRefs>
</ds:datastoreItem>
</file>

<file path=customXml/itemProps3.xml><?xml version="1.0" encoding="utf-8"?>
<ds:datastoreItem xmlns:ds="http://schemas.openxmlformats.org/officeDocument/2006/customXml" ds:itemID="{C2DF877C-B640-43E6-839D-253CB9E18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28a25-0437-4c17-9929-5f6f64e793da"/>
    <ds:schemaRef ds:uri="9ee37e78-6456-4cd3-aceb-e4923dac6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912</Words>
  <Characters>5804</Characters>
  <Application>Microsoft Office Word</Application>
  <DocSecurity>0</DocSecurity>
  <Lines>386</Lines>
  <Paragraphs>176</Paragraphs>
  <ScaleCrop>false</ScaleCrop>
  <HeadingPairs>
    <vt:vector size="2" baseType="variant">
      <vt:variant>
        <vt:lpstr>Title</vt:lpstr>
      </vt:variant>
      <vt:variant>
        <vt:i4>1</vt:i4>
      </vt:variant>
    </vt:vector>
  </HeadingPairs>
  <TitlesOfParts>
    <vt:vector size="1" baseType="lpstr">
      <vt:lpstr>Fidare Global Ltd</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WNS Trade Limit</dc:title>
  <dc:subject/>
  <dc:creator>ERATO</dc:creator>
  <cp:keywords/>
  <dc:description/>
  <cp:lastModifiedBy>Uttra Boodan</cp:lastModifiedBy>
  <cp:revision>7</cp:revision>
  <cp:lastPrinted>2024-07-26T10:58:00Z</cp:lastPrinted>
  <dcterms:created xsi:type="dcterms:W3CDTF">2024-07-29T08:50:00Z</dcterms:created>
  <dcterms:modified xsi:type="dcterms:W3CDTF">2024-10-23T11:33:00Z</dcterms:modified>
</cp:coreProperties>
</file>